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CA4D" w14:textId="77777777" w:rsidR="005E4753" w:rsidRPr="00F32799" w:rsidRDefault="005E4753" w:rsidP="005E4753">
      <w:pPr>
        <w:rPr>
          <w:color w:val="FF0000"/>
        </w:rPr>
      </w:pPr>
    </w:p>
    <w:p w14:paraId="4955CD01" w14:textId="77777777" w:rsidR="005E4753" w:rsidRDefault="005E4753" w:rsidP="005E4753">
      <w:r w:rsidRPr="005E4753">
        <w:rPr>
          <w:noProof/>
          <w:lang w:eastAsia="pl-PL"/>
        </w:rPr>
        <w:drawing>
          <wp:inline distT="0" distB="0" distL="0" distR="0" wp14:anchorId="24C2C2E2" wp14:editId="5EBB1A7D">
            <wp:extent cx="1724025" cy="733425"/>
            <wp:effectExtent l="0" t="0" r="9525" b="9525"/>
            <wp:docPr id="1" name="Obraz 1" descr="http://puplubin.pl/upload/tinymce/Grafiki/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puplubin.pl/upload/tinymce/Grafiki/Logo/logo-K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r w:rsidRPr="005E4753">
        <w:rPr>
          <w:b/>
        </w:rPr>
        <w:t xml:space="preserve">                  </w:t>
      </w:r>
      <w:r w:rsidRPr="005E4753">
        <w:rPr>
          <w:b/>
          <w:noProof/>
          <w:lang w:eastAsia="pl-PL"/>
        </w:rPr>
        <w:drawing>
          <wp:inline distT="0" distB="0" distL="0" distR="0" wp14:anchorId="4AF404B4" wp14:editId="0E653853">
            <wp:extent cx="1061720" cy="74295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720" cy="742950"/>
                    </a:xfrm>
                    <a:prstGeom prst="rect">
                      <a:avLst/>
                    </a:prstGeom>
                    <a:noFill/>
                  </pic:spPr>
                </pic:pic>
              </a:graphicData>
            </a:graphic>
          </wp:inline>
        </w:drawing>
      </w:r>
      <w:r w:rsidRPr="005E4753">
        <w:tab/>
      </w:r>
      <w:r w:rsidRPr="005E4753">
        <w:tab/>
      </w:r>
      <w:r w:rsidRPr="005E4753">
        <w:tab/>
      </w:r>
      <w:r w:rsidRPr="005E4753">
        <w:tab/>
      </w:r>
      <w:r w:rsidRPr="005E4753">
        <w:rPr>
          <w:b/>
          <w:noProof/>
          <w:lang w:eastAsia="pl-PL"/>
        </w:rPr>
        <w:drawing>
          <wp:inline distT="0" distB="0" distL="0" distR="0" wp14:anchorId="5C2E6DD7" wp14:editId="7C38B8F4">
            <wp:extent cx="800100" cy="84221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68" cy="843230"/>
                    </a:xfrm>
                    <a:prstGeom prst="rect">
                      <a:avLst/>
                    </a:prstGeom>
                    <a:noFill/>
                  </pic:spPr>
                </pic:pic>
              </a:graphicData>
            </a:graphic>
          </wp:inline>
        </w:drawing>
      </w:r>
    </w:p>
    <w:p w14:paraId="7BA681D1" w14:textId="77777777" w:rsidR="005E4753" w:rsidRDefault="005E4753" w:rsidP="005E4753"/>
    <w:p w14:paraId="3DCF22B1" w14:textId="77777777" w:rsidR="009A17AE" w:rsidRDefault="009A17AE" w:rsidP="005E4753"/>
    <w:p w14:paraId="4E72AC34" w14:textId="1109861F" w:rsidR="005E4753" w:rsidRPr="003C52ED" w:rsidRDefault="000965EA" w:rsidP="005E4753">
      <w:pPr>
        <w:spacing w:line="240" w:lineRule="auto"/>
        <w:jc w:val="center"/>
        <w:rPr>
          <w:b/>
          <w:sz w:val="30"/>
          <w:szCs w:val="30"/>
        </w:rPr>
      </w:pPr>
      <w:r>
        <w:rPr>
          <w:b/>
          <w:sz w:val="30"/>
          <w:szCs w:val="30"/>
        </w:rPr>
        <w:t>KRYTERIA</w:t>
      </w:r>
      <w:r w:rsidR="005E4753" w:rsidRPr="003C52ED">
        <w:rPr>
          <w:b/>
          <w:sz w:val="30"/>
          <w:szCs w:val="30"/>
        </w:rPr>
        <w:t xml:space="preserve"> PRZYZNAWANIA ŚRODKÓW NA DOFINANSOWANIE KSZTAŁCENIA USTAWICZNEGO </w:t>
      </w:r>
      <w:r w:rsidR="005E4753" w:rsidRPr="003C52ED">
        <w:rPr>
          <w:b/>
          <w:sz w:val="30"/>
          <w:szCs w:val="30"/>
        </w:rPr>
        <w:br/>
        <w:t xml:space="preserve">Z KRAJOWEGO FUNDUSZU SZKOLENIOWEGO </w:t>
      </w:r>
      <w:r w:rsidR="005E4753" w:rsidRPr="003C52ED">
        <w:rPr>
          <w:b/>
          <w:sz w:val="30"/>
          <w:szCs w:val="30"/>
        </w:rPr>
        <w:br/>
        <w:t>W POWIATOWYM URZĘDZIE PRACY W SANDOMIERZU W 20</w:t>
      </w:r>
      <w:r w:rsidR="008C149E">
        <w:rPr>
          <w:b/>
          <w:sz w:val="30"/>
          <w:szCs w:val="30"/>
        </w:rPr>
        <w:t>2</w:t>
      </w:r>
      <w:r w:rsidR="004A0A51">
        <w:rPr>
          <w:b/>
          <w:sz w:val="30"/>
          <w:szCs w:val="30"/>
        </w:rPr>
        <w:t>4</w:t>
      </w:r>
      <w:r w:rsidR="00C62A7F">
        <w:rPr>
          <w:b/>
          <w:sz w:val="30"/>
          <w:szCs w:val="30"/>
        </w:rPr>
        <w:t xml:space="preserve"> </w:t>
      </w:r>
      <w:r w:rsidR="005E4753" w:rsidRPr="003C52ED">
        <w:rPr>
          <w:b/>
          <w:sz w:val="30"/>
          <w:szCs w:val="30"/>
        </w:rPr>
        <w:t>r.</w:t>
      </w:r>
    </w:p>
    <w:p w14:paraId="204520CF" w14:textId="77777777" w:rsidR="005E4753" w:rsidRDefault="005E4753" w:rsidP="005E4753">
      <w:pPr>
        <w:rPr>
          <w:b/>
          <w:sz w:val="32"/>
          <w:szCs w:val="32"/>
        </w:rPr>
      </w:pPr>
    </w:p>
    <w:p w14:paraId="1708577B" w14:textId="30F779CD" w:rsidR="00973799" w:rsidRPr="00E03AFF" w:rsidRDefault="00606D6B" w:rsidP="00357162">
      <w:pPr>
        <w:autoSpaceDE w:val="0"/>
        <w:autoSpaceDN w:val="0"/>
        <w:adjustRightInd w:val="0"/>
        <w:spacing w:after="0" w:line="240" w:lineRule="auto"/>
        <w:rPr>
          <w:rFonts w:cstheme="minorHAnsi"/>
          <w:i/>
        </w:rPr>
      </w:pPr>
      <w:r w:rsidRPr="00606D6B">
        <w:rPr>
          <w:b/>
          <w:u w:val="single"/>
        </w:rPr>
        <w:t>Podstawa </w:t>
      </w:r>
      <w:r w:rsidR="003C52ED" w:rsidRPr="00606D6B">
        <w:rPr>
          <w:b/>
          <w:u w:val="single"/>
        </w:rPr>
        <w:t>prawna:</w:t>
      </w:r>
      <w:r w:rsidR="003C52ED" w:rsidRPr="00606D6B">
        <w:rPr>
          <w:b/>
        </w:rPr>
        <w:br/>
      </w:r>
      <w:r w:rsidR="003C52ED" w:rsidRPr="003C52ED">
        <w:rPr>
          <w:rFonts w:ascii="Calibri" w:eastAsia="Calibri" w:hAnsi="Calibri" w:cs="Times New Roman"/>
          <w:i/>
          <w:sz w:val="24"/>
          <w:szCs w:val="24"/>
        </w:rPr>
        <w:t>-</w:t>
      </w:r>
      <w:r w:rsidR="008F5B8F">
        <w:t> </w:t>
      </w:r>
      <w:r w:rsidR="003C52ED" w:rsidRPr="003C52ED">
        <w:rPr>
          <w:rFonts w:ascii="Calibri" w:eastAsia="Calibri" w:hAnsi="Calibri" w:cs="Times New Roman"/>
          <w:i/>
        </w:rPr>
        <w:t>Ustawa z dnia 20 kwietnia 2004</w:t>
      </w:r>
      <w:r w:rsidR="00C62A7F">
        <w:rPr>
          <w:rFonts w:ascii="Calibri" w:eastAsia="Calibri" w:hAnsi="Calibri" w:cs="Times New Roman"/>
          <w:i/>
        </w:rPr>
        <w:t xml:space="preserve"> </w:t>
      </w:r>
      <w:r w:rsidR="003C52ED" w:rsidRPr="003C52ED">
        <w:rPr>
          <w:rFonts w:ascii="Calibri" w:eastAsia="Calibri" w:hAnsi="Calibri" w:cs="Times New Roman"/>
          <w:i/>
        </w:rPr>
        <w:t>r. o promocji zatrudnienia i instytucjach rynku pracy</w:t>
      </w:r>
      <w:r w:rsidR="008C149E">
        <w:rPr>
          <w:rFonts w:ascii="Calibri" w:eastAsia="Calibri" w:hAnsi="Calibri" w:cs="Times New Roman"/>
          <w:i/>
        </w:rPr>
        <w:t xml:space="preserve"> </w:t>
      </w:r>
      <w:r w:rsidR="003C52ED" w:rsidRPr="00E03AFF">
        <w:rPr>
          <w:rFonts w:ascii="Calibri" w:eastAsia="Calibri" w:hAnsi="Calibri" w:cs="Times New Roman"/>
          <w:i/>
        </w:rPr>
        <w:t>(</w:t>
      </w:r>
      <w:r w:rsidRPr="00E03AFF">
        <w:rPr>
          <w:rFonts w:ascii="Calibri" w:eastAsia="Calibri" w:hAnsi="Calibri" w:cs="Times New Roman"/>
          <w:i/>
        </w:rPr>
        <w:t>Dz. U. </w:t>
      </w:r>
      <w:r w:rsidR="003C52ED" w:rsidRPr="00E03AFF">
        <w:rPr>
          <w:rFonts w:ascii="Calibri" w:eastAsia="Calibri" w:hAnsi="Calibri" w:cs="Times New Roman"/>
          <w:i/>
        </w:rPr>
        <w:t>z 20</w:t>
      </w:r>
      <w:r w:rsidR="007D0759" w:rsidRPr="00E03AFF">
        <w:rPr>
          <w:rFonts w:ascii="Calibri" w:eastAsia="Calibri" w:hAnsi="Calibri" w:cs="Times New Roman"/>
          <w:i/>
        </w:rPr>
        <w:t>2</w:t>
      </w:r>
      <w:r w:rsidR="004A0A51">
        <w:rPr>
          <w:rFonts w:ascii="Calibri" w:eastAsia="Calibri" w:hAnsi="Calibri" w:cs="Times New Roman"/>
          <w:i/>
        </w:rPr>
        <w:t>3</w:t>
      </w:r>
      <w:r w:rsidR="003C52ED" w:rsidRPr="00E03AFF">
        <w:rPr>
          <w:rFonts w:ascii="Calibri" w:eastAsia="Calibri" w:hAnsi="Calibri" w:cs="Times New Roman"/>
          <w:i/>
        </w:rPr>
        <w:t>r.</w:t>
      </w:r>
      <w:r w:rsidRPr="00E03AFF">
        <w:rPr>
          <w:rFonts w:ascii="Calibri" w:eastAsia="Calibri" w:hAnsi="Calibri" w:cs="Times New Roman"/>
          <w:i/>
        </w:rPr>
        <w:t> poz. </w:t>
      </w:r>
      <w:r w:rsidR="004A0A51">
        <w:rPr>
          <w:rFonts w:ascii="Calibri" w:eastAsia="Calibri" w:hAnsi="Calibri" w:cs="Times New Roman"/>
          <w:i/>
        </w:rPr>
        <w:t>735</w:t>
      </w:r>
      <w:r w:rsidR="00706DF3">
        <w:rPr>
          <w:rFonts w:ascii="Calibri" w:eastAsia="Calibri" w:hAnsi="Calibri" w:cs="Times New Roman"/>
          <w:i/>
        </w:rPr>
        <w:t xml:space="preserve"> z późn. zm.</w:t>
      </w:r>
      <w:r w:rsidR="00781ED5" w:rsidRPr="00E03AFF">
        <w:rPr>
          <w:rFonts w:ascii="Calibri" w:eastAsia="Calibri" w:hAnsi="Calibri" w:cs="Times New Roman"/>
          <w:i/>
        </w:rPr>
        <w:t>);</w:t>
      </w:r>
      <w:r w:rsidR="003C52ED" w:rsidRPr="002A273C">
        <w:rPr>
          <w:rFonts w:ascii="Calibri" w:eastAsia="Calibri" w:hAnsi="Calibri" w:cs="Times New Roman"/>
          <w:i/>
          <w:color w:val="FF0000"/>
        </w:rPr>
        <w:br/>
      </w:r>
      <w:r w:rsidR="008F5B8F">
        <w:rPr>
          <w:i/>
        </w:rPr>
        <w:t>- </w:t>
      </w:r>
      <w:r w:rsidR="00391FA2" w:rsidRPr="00391FA2">
        <w:rPr>
          <w:i/>
        </w:rPr>
        <w:t>Rozporządzenie Ministra Pracy i Polityki</w:t>
      </w:r>
      <w:r w:rsidR="00C769FA">
        <w:rPr>
          <w:i/>
        </w:rPr>
        <w:t xml:space="preserve"> Społecznej z dnia 14 maja 2014</w:t>
      </w:r>
      <w:r w:rsidR="00391FA2" w:rsidRPr="00391FA2">
        <w:rPr>
          <w:i/>
        </w:rPr>
        <w:t>r.</w:t>
      </w:r>
      <w:r w:rsidR="00C769FA">
        <w:rPr>
          <w:i/>
        </w:rPr>
        <w:t xml:space="preserve"> w sprawie przyznawania środków z Krajowego Funduszu </w:t>
      </w:r>
      <w:r w:rsidR="00C769FA" w:rsidRPr="001C78CE">
        <w:t>Szkoleniowego </w:t>
      </w:r>
      <w:r w:rsidR="00C769FA" w:rsidRPr="001C78CE">
        <w:rPr>
          <w:i/>
        </w:rPr>
        <w:t>(Dz. U. z 201</w:t>
      </w:r>
      <w:r w:rsidR="00CA1EAA">
        <w:rPr>
          <w:i/>
        </w:rPr>
        <w:t>8</w:t>
      </w:r>
      <w:r w:rsidR="00C769FA" w:rsidRPr="001C78CE">
        <w:rPr>
          <w:i/>
        </w:rPr>
        <w:t>r. poz. </w:t>
      </w:r>
      <w:r w:rsidR="00CA1EAA">
        <w:rPr>
          <w:i/>
        </w:rPr>
        <w:t>117</w:t>
      </w:r>
      <w:r w:rsidR="00C769FA" w:rsidRPr="001C78CE">
        <w:rPr>
          <w:i/>
        </w:rPr>
        <w:t>)</w:t>
      </w:r>
      <w:r w:rsidR="00337C9C" w:rsidRPr="001C78CE">
        <w:rPr>
          <w:i/>
        </w:rPr>
        <w:t>;</w:t>
      </w:r>
      <w:r w:rsidR="004B053F">
        <w:rPr>
          <w:rFonts w:ascii="Calibri" w:eastAsia="Calibri" w:hAnsi="Calibri" w:cs="Times New Roman"/>
          <w:i/>
        </w:rPr>
        <w:br/>
      </w:r>
      <w:r w:rsidR="008F5B8F">
        <w:rPr>
          <w:i/>
        </w:rPr>
        <w:t>- </w:t>
      </w:r>
      <w:r w:rsidR="004B053F">
        <w:rPr>
          <w:i/>
        </w:rPr>
        <w:t>U</w:t>
      </w:r>
      <w:r w:rsidR="006807BC" w:rsidRPr="006807BC">
        <w:rPr>
          <w:i/>
        </w:rPr>
        <w:t>stawa z</w:t>
      </w:r>
      <w:r w:rsidR="00337C9C">
        <w:rPr>
          <w:i/>
        </w:rPr>
        <w:t xml:space="preserve"> dnia 30 kwietnia 2004</w:t>
      </w:r>
      <w:r w:rsidR="00C62A7F">
        <w:rPr>
          <w:i/>
        </w:rPr>
        <w:t xml:space="preserve"> </w:t>
      </w:r>
      <w:r>
        <w:rPr>
          <w:i/>
        </w:rPr>
        <w:t>r. o pos</w:t>
      </w:r>
      <w:r w:rsidRPr="006807BC">
        <w:rPr>
          <w:i/>
        </w:rPr>
        <w:t>tępowaniu</w:t>
      </w:r>
      <w:r w:rsidR="006807BC" w:rsidRPr="006807BC">
        <w:rPr>
          <w:i/>
        </w:rPr>
        <w:t xml:space="preserve"> w sprawach dotyczących pomocy publicznej </w:t>
      </w:r>
      <w:r>
        <w:rPr>
          <w:i/>
        </w:rPr>
        <w:br/>
        <w:t>(</w:t>
      </w:r>
      <w:r w:rsidR="00BC73C5">
        <w:rPr>
          <w:i/>
        </w:rPr>
        <w:t>t</w:t>
      </w:r>
      <w:r w:rsidR="006F6F1A">
        <w:rPr>
          <w:i/>
        </w:rPr>
        <w:t xml:space="preserve">ekst </w:t>
      </w:r>
      <w:r w:rsidR="00BC73C5">
        <w:rPr>
          <w:i/>
        </w:rPr>
        <w:t>j</w:t>
      </w:r>
      <w:r w:rsidR="006F6F1A">
        <w:rPr>
          <w:i/>
        </w:rPr>
        <w:t>ednolity</w:t>
      </w:r>
      <w:r w:rsidR="00BC73C5">
        <w:rPr>
          <w:i/>
        </w:rPr>
        <w:t xml:space="preserve"> </w:t>
      </w:r>
      <w:r>
        <w:rPr>
          <w:i/>
        </w:rPr>
        <w:t>Dz.</w:t>
      </w:r>
      <w:r>
        <w:t> </w:t>
      </w:r>
      <w:r w:rsidR="00D64DD3">
        <w:rPr>
          <w:i/>
        </w:rPr>
        <w:t>U. z 20</w:t>
      </w:r>
      <w:r w:rsidR="00BC73C5">
        <w:rPr>
          <w:i/>
        </w:rPr>
        <w:t>2</w:t>
      </w:r>
      <w:r w:rsidR="009A5BC9">
        <w:rPr>
          <w:i/>
        </w:rPr>
        <w:t>3</w:t>
      </w:r>
      <w:r w:rsidR="00D64DD3">
        <w:rPr>
          <w:i/>
        </w:rPr>
        <w:t>r. poz. </w:t>
      </w:r>
      <w:r w:rsidR="00BC73C5">
        <w:rPr>
          <w:i/>
        </w:rPr>
        <w:t>7</w:t>
      </w:r>
      <w:r w:rsidR="009A5BC9">
        <w:rPr>
          <w:i/>
        </w:rPr>
        <w:t>02</w:t>
      </w:r>
      <w:r w:rsidR="006807BC" w:rsidRPr="006807BC">
        <w:rPr>
          <w:i/>
        </w:rPr>
        <w:t>);</w:t>
      </w:r>
      <w:r w:rsidR="008F5B8F">
        <w:rPr>
          <w:i/>
        </w:rPr>
        <w:br/>
        <w:t>-</w:t>
      </w:r>
      <w:r w:rsidR="008F5B8F">
        <w:t> </w:t>
      </w:r>
      <w:r w:rsidR="008F5B8F">
        <w:rPr>
          <w:i/>
        </w:rPr>
        <w:t>R</w:t>
      </w:r>
      <w:r w:rsidRPr="00606D6B">
        <w:rPr>
          <w:i/>
        </w:rPr>
        <w:t>ozporządzenie Rady</w:t>
      </w:r>
      <w:r w:rsidR="00781ED5">
        <w:rPr>
          <w:i/>
        </w:rPr>
        <w:t xml:space="preserve"> Ministrów z dnia 29 marca 2010</w:t>
      </w:r>
      <w:r w:rsidRPr="00606D6B">
        <w:rPr>
          <w:i/>
        </w:rPr>
        <w:t>r. w sprawie zakresu informacji</w:t>
      </w:r>
      <w:r w:rsidR="001C3D1B">
        <w:rPr>
          <w:i/>
        </w:rPr>
        <w:t xml:space="preserve"> </w:t>
      </w:r>
      <w:r w:rsidRPr="00606D6B">
        <w:rPr>
          <w:i/>
        </w:rPr>
        <w:t xml:space="preserve">przedstawianych przez podmiot ubiegający się o </w:t>
      </w:r>
      <w:r w:rsidR="00781ED5">
        <w:rPr>
          <w:i/>
        </w:rPr>
        <w:t>pomoc de minimis (Dz. </w:t>
      </w:r>
      <w:r w:rsidR="00781ED5" w:rsidRPr="00357162">
        <w:rPr>
          <w:i/>
        </w:rPr>
        <w:t>U. z </w:t>
      </w:r>
      <w:r w:rsidRPr="00357162">
        <w:rPr>
          <w:i/>
        </w:rPr>
        <w:t>2010r</w:t>
      </w:r>
      <w:r w:rsidR="00781ED5" w:rsidRPr="00357162">
        <w:rPr>
          <w:i/>
        </w:rPr>
        <w:t>. Nr 53</w:t>
      </w:r>
      <w:r w:rsidR="00781ED5">
        <w:rPr>
          <w:i/>
        </w:rPr>
        <w:t>, poz. </w:t>
      </w:r>
      <w:r w:rsidRPr="00606D6B">
        <w:rPr>
          <w:i/>
        </w:rPr>
        <w:t xml:space="preserve">311 </w:t>
      </w:r>
      <w:r>
        <w:rPr>
          <w:i/>
        </w:rPr>
        <w:br/>
      </w:r>
      <w:r w:rsidR="00781ED5">
        <w:rPr>
          <w:i/>
        </w:rPr>
        <w:t>z późn. </w:t>
      </w:r>
      <w:r w:rsidRPr="00606D6B">
        <w:rPr>
          <w:i/>
        </w:rPr>
        <w:t>zm.);</w:t>
      </w:r>
      <w:r w:rsidR="008F5B8F">
        <w:rPr>
          <w:i/>
        </w:rPr>
        <w:br/>
        <w:t>- R</w:t>
      </w:r>
      <w:r w:rsidR="00781ED5" w:rsidRPr="00781ED5">
        <w:rPr>
          <w:i/>
        </w:rPr>
        <w:t xml:space="preserve">ozporządzenie Komisji (UE) nr </w:t>
      </w:r>
      <w:r w:rsidR="00706DF3">
        <w:rPr>
          <w:i/>
        </w:rPr>
        <w:t>2023/2831</w:t>
      </w:r>
      <w:r w:rsidR="00781ED5">
        <w:rPr>
          <w:i/>
        </w:rPr>
        <w:t xml:space="preserve"> z dnia 1</w:t>
      </w:r>
      <w:r w:rsidR="00706DF3">
        <w:rPr>
          <w:i/>
        </w:rPr>
        <w:t xml:space="preserve">3 </w:t>
      </w:r>
      <w:r w:rsidR="00781ED5">
        <w:rPr>
          <w:i/>
        </w:rPr>
        <w:t>grudnia 20</w:t>
      </w:r>
      <w:r w:rsidR="00706DF3">
        <w:rPr>
          <w:i/>
        </w:rPr>
        <w:t>23</w:t>
      </w:r>
      <w:r w:rsidR="00781ED5" w:rsidRPr="00781ED5">
        <w:rPr>
          <w:i/>
        </w:rPr>
        <w:t>r. w sprawie stosowania art. 107</w:t>
      </w:r>
      <w:r w:rsidR="00781ED5">
        <w:rPr>
          <w:i/>
        </w:rPr>
        <w:br/>
      </w:r>
      <w:r w:rsidR="00781ED5" w:rsidRPr="00781ED5">
        <w:rPr>
          <w:i/>
        </w:rPr>
        <w:t>i 108 Traktatu o funkcjonowaniu Unii Europej</w:t>
      </w:r>
      <w:r w:rsidR="00781ED5">
        <w:rPr>
          <w:i/>
        </w:rPr>
        <w:t>skiej do pomocy de minimis (Dz.</w:t>
      </w:r>
      <w:r w:rsidR="00781ED5">
        <w:t> </w:t>
      </w:r>
      <w:r w:rsidR="00781ED5">
        <w:rPr>
          <w:i/>
        </w:rPr>
        <w:t>Urz. UE L </w:t>
      </w:r>
      <w:r w:rsidR="00706DF3">
        <w:rPr>
          <w:i/>
        </w:rPr>
        <w:t xml:space="preserve">z 2023r. </w:t>
      </w:r>
      <w:r w:rsidR="00706DF3">
        <w:rPr>
          <w:i/>
        </w:rPr>
        <w:br/>
        <w:t>poz. 2831</w:t>
      </w:r>
      <w:r w:rsidR="00337C9C">
        <w:rPr>
          <w:i/>
        </w:rPr>
        <w:t>);</w:t>
      </w:r>
      <w:r w:rsidR="00A57C8A">
        <w:rPr>
          <w:i/>
        </w:rPr>
        <w:br/>
      </w:r>
      <w:r w:rsidR="00A57C8A" w:rsidRPr="00A57C8A">
        <w:rPr>
          <w:i/>
        </w:rPr>
        <w:t>- </w:t>
      </w:r>
      <w:r w:rsidR="00357162" w:rsidRPr="00357162">
        <w:rPr>
          <w:rFonts w:cstheme="minorHAnsi"/>
          <w:i/>
        </w:rPr>
        <w:t>Ustawa z dnia 6 marca 2018r. – Prawo przedsiębiorców (</w:t>
      </w:r>
      <w:r w:rsidR="00357162" w:rsidRPr="00E03AFF">
        <w:rPr>
          <w:rFonts w:cstheme="minorHAnsi"/>
          <w:i/>
        </w:rPr>
        <w:t>tekst</w:t>
      </w:r>
      <w:r w:rsidR="002B48BE" w:rsidRPr="00E03AFF">
        <w:rPr>
          <w:rFonts w:cstheme="minorHAnsi"/>
          <w:i/>
        </w:rPr>
        <w:t xml:space="preserve"> jednolity</w:t>
      </w:r>
      <w:r w:rsidR="00357162" w:rsidRPr="00E03AFF">
        <w:rPr>
          <w:rFonts w:cstheme="minorHAnsi"/>
          <w:i/>
        </w:rPr>
        <w:t xml:space="preserve"> Dz. U. z 20</w:t>
      </w:r>
      <w:r w:rsidR="002A273C" w:rsidRPr="00E03AFF">
        <w:rPr>
          <w:rFonts w:cstheme="minorHAnsi"/>
          <w:i/>
        </w:rPr>
        <w:t>21</w:t>
      </w:r>
      <w:r w:rsidR="00357162" w:rsidRPr="00E03AFF">
        <w:rPr>
          <w:rFonts w:cstheme="minorHAnsi"/>
          <w:i/>
        </w:rPr>
        <w:t xml:space="preserve">r. poz. </w:t>
      </w:r>
      <w:r w:rsidR="002A273C" w:rsidRPr="00E03AFF">
        <w:rPr>
          <w:rFonts w:cstheme="minorHAnsi"/>
          <w:i/>
        </w:rPr>
        <w:t xml:space="preserve">162 </w:t>
      </w:r>
      <w:r w:rsidR="002A273C" w:rsidRPr="00E03AFF">
        <w:rPr>
          <w:rFonts w:cstheme="minorHAnsi"/>
          <w:i/>
        </w:rPr>
        <w:br/>
        <w:t>z późn. zm.</w:t>
      </w:r>
      <w:r w:rsidR="00357162" w:rsidRPr="00E03AFF">
        <w:rPr>
          <w:rFonts w:cstheme="minorHAnsi"/>
          <w:i/>
        </w:rPr>
        <w:t>);</w:t>
      </w:r>
    </w:p>
    <w:p w14:paraId="3610B897" w14:textId="794A63D4" w:rsidR="00A57C8A" w:rsidRDefault="00973799" w:rsidP="00744B6C">
      <w:pPr>
        <w:spacing w:after="0" w:line="276" w:lineRule="auto"/>
        <w:jc w:val="both"/>
        <w:rPr>
          <w:i/>
        </w:rPr>
      </w:pPr>
      <w:r w:rsidRPr="00E03AFF">
        <w:rPr>
          <w:i/>
        </w:rPr>
        <w:t>- Ustawa z dnia 27 sierpnia</w:t>
      </w:r>
      <w:r w:rsidR="007F7C29" w:rsidRPr="00E03AFF">
        <w:rPr>
          <w:i/>
        </w:rPr>
        <w:t> 2009r. o finansach </w:t>
      </w:r>
      <w:r w:rsidR="00D21FBA" w:rsidRPr="00E03AFF">
        <w:rPr>
          <w:i/>
        </w:rPr>
        <w:t>publicznych</w:t>
      </w:r>
      <w:r w:rsidR="005F718C" w:rsidRPr="00E03AFF">
        <w:rPr>
          <w:i/>
        </w:rPr>
        <w:t xml:space="preserve"> (Dz. U z 20</w:t>
      </w:r>
      <w:r w:rsidR="002A273C" w:rsidRPr="00E03AFF">
        <w:rPr>
          <w:i/>
        </w:rPr>
        <w:t>2</w:t>
      </w:r>
      <w:r w:rsidR="006F6F1A">
        <w:rPr>
          <w:i/>
        </w:rPr>
        <w:t>2</w:t>
      </w:r>
      <w:r w:rsidR="005F718C" w:rsidRPr="00E03AFF">
        <w:rPr>
          <w:i/>
        </w:rPr>
        <w:t>r</w:t>
      </w:r>
      <w:r w:rsidR="00686EFD" w:rsidRPr="00E03AFF">
        <w:rPr>
          <w:i/>
        </w:rPr>
        <w:t>.</w:t>
      </w:r>
      <w:r w:rsidR="005F718C" w:rsidRPr="00E03AFF">
        <w:rPr>
          <w:i/>
        </w:rPr>
        <w:t xml:space="preserve"> poz. </w:t>
      </w:r>
      <w:r w:rsidR="006F6F1A">
        <w:rPr>
          <w:i/>
        </w:rPr>
        <w:t>1634</w:t>
      </w:r>
      <w:r w:rsidR="005F718C" w:rsidRPr="00E03AFF">
        <w:rPr>
          <w:i/>
        </w:rPr>
        <w:t xml:space="preserve"> z</w:t>
      </w:r>
      <w:r w:rsidR="00686EFD" w:rsidRPr="00E03AFF">
        <w:rPr>
          <w:i/>
        </w:rPr>
        <w:t> </w:t>
      </w:r>
      <w:r w:rsidR="005F718C" w:rsidRPr="00E03AFF">
        <w:rPr>
          <w:i/>
        </w:rPr>
        <w:t>późn</w:t>
      </w:r>
      <w:r w:rsidR="00096163" w:rsidRPr="00E03AFF">
        <w:rPr>
          <w:i/>
        </w:rPr>
        <w:t>.</w:t>
      </w:r>
      <w:r w:rsidR="00263689" w:rsidRPr="00E03AFF">
        <w:rPr>
          <w:i/>
        </w:rPr>
        <w:t> </w:t>
      </w:r>
      <w:r w:rsidR="005F718C" w:rsidRPr="00E03AFF">
        <w:rPr>
          <w:i/>
        </w:rPr>
        <w:t>zm.)</w:t>
      </w:r>
      <w:r w:rsidR="00D01E50" w:rsidRPr="00E03AFF">
        <w:rPr>
          <w:i/>
        </w:rPr>
        <w:t>;</w:t>
      </w:r>
      <w:r w:rsidR="003A03CF" w:rsidRPr="00E03AFF">
        <w:rPr>
          <w:i/>
        </w:rPr>
        <w:br/>
      </w:r>
      <w:r w:rsidR="003A03CF" w:rsidRPr="00973799">
        <w:rPr>
          <w:i/>
        </w:rPr>
        <w:t>- Ustawa z dnia 23 kwietnia 1964</w:t>
      </w:r>
      <w:r w:rsidR="00A57C8A" w:rsidRPr="00973799">
        <w:rPr>
          <w:i/>
        </w:rPr>
        <w:t>r. Kodeks Cywilny (</w:t>
      </w:r>
      <w:r w:rsidR="006F6F1A">
        <w:rPr>
          <w:i/>
        </w:rPr>
        <w:t xml:space="preserve">tekst jednolity </w:t>
      </w:r>
      <w:r w:rsidR="00A57C8A" w:rsidRPr="00973799">
        <w:rPr>
          <w:i/>
        </w:rPr>
        <w:t xml:space="preserve">Dz. U. z </w:t>
      </w:r>
      <w:r>
        <w:rPr>
          <w:i/>
        </w:rPr>
        <w:t>20</w:t>
      </w:r>
      <w:r w:rsidR="00943D69">
        <w:rPr>
          <w:i/>
        </w:rPr>
        <w:t>2</w:t>
      </w:r>
      <w:r w:rsidR="006F6F1A">
        <w:rPr>
          <w:i/>
        </w:rPr>
        <w:t>2</w:t>
      </w:r>
      <w:r>
        <w:rPr>
          <w:i/>
        </w:rPr>
        <w:t xml:space="preserve">r. poz. </w:t>
      </w:r>
      <w:r w:rsidR="006F6F1A">
        <w:rPr>
          <w:i/>
        </w:rPr>
        <w:t xml:space="preserve">1360 </w:t>
      </w:r>
      <w:r w:rsidR="00744B6C">
        <w:rPr>
          <w:i/>
        </w:rPr>
        <w:t>z późn. </w:t>
      </w:r>
      <w:r w:rsidR="00D21FBA">
        <w:rPr>
          <w:i/>
        </w:rPr>
        <w:t>zm.);</w:t>
      </w:r>
    </w:p>
    <w:p w14:paraId="3A864775" w14:textId="77777777" w:rsidR="00D21FBA" w:rsidRPr="00973799" w:rsidRDefault="00D21FBA" w:rsidP="00744B6C">
      <w:pPr>
        <w:spacing w:after="0" w:line="276" w:lineRule="auto"/>
        <w:jc w:val="both"/>
        <w:rPr>
          <w:i/>
        </w:rPr>
      </w:pPr>
      <w:r>
        <w:rPr>
          <w:i/>
        </w:rPr>
        <w:t>- Ustawa z 13 października 1998</w:t>
      </w:r>
      <w:r w:rsidRPr="00D21FBA">
        <w:rPr>
          <w:i/>
        </w:rPr>
        <w:t>r. o systemie ubezpieczeń społeczn</w:t>
      </w:r>
      <w:r>
        <w:rPr>
          <w:i/>
        </w:rPr>
        <w:t xml:space="preserve">ych (Dz. U. z 2016r. poz. 963 </w:t>
      </w:r>
      <w:r w:rsidR="007F7C29">
        <w:rPr>
          <w:i/>
        </w:rPr>
        <w:br/>
      </w:r>
      <w:r>
        <w:rPr>
          <w:i/>
        </w:rPr>
        <w:t>z późn. zm.).</w:t>
      </w:r>
    </w:p>
    <w:p w14:paraId="4C701BBC" w14:textId="77777777" w:rsidR="00D16B08" w:rsidRDefault="00D16B08" w:rsidP="003C2124">
      <w:pPr>
        <w:jc w:val="both"/>
        <w:rPr>
          <w:i/>
        </w:rPr>
      </w:pPr>
    </w:p>
    <w:p w14:paraId="03E4D909" w14:textId="77777777" w:rsidR="00970A72" w:rsidRPr="00E276CA" w:rsidRDefault="000332F1" w:rsidP="001036A9">
      <w:pPr>
        <w:spacing w:after="0" w:line="360" w:lineRule="auto"/>
        <w:jc w:val="center"/>
        <w:rPr>
          <w:b/>
        </w:rPr>
      </w:pPr>
      <w:r w:rsidRPr="00E276CA">
        <w:rPr>
          <w:b/>
        </w:rPr>
        <w:t>§1</w:t>
      </w:r>
    </w:p>
    <w:p w14:paraId="7D66EAA9" w14:textId="77777777" w:rsidR="0095290F" w:rsidRPr="00F15E05" w:rsidRDefault="000332F1" w:rsidP="001036A9">
      <w:pPr>
        <w:spacing w:after="0" w:line="360" w:lineRule="auto"/>
        <w:jc w:val="center"/>
        <w:rPr>
          <w:b/>
          <w:i/>
          <w:sz w:val="24"/>
          <w:szCs w:val="24"/>
        </w:rPr>
      </w:pPr>
      <w:r w:rsidRPr="00F15E05">
        <w:rPr>
          <w:b/>
          <w:i/>
          <w:sz w:val="24"/>
          <w:szCs w:val="24"/>
        </w:rPr>
        <w:t>SŁOWNICZEK POJĘĆ</w:t>
      </w:r>
    </w:p>
    <w:p w14:paraId="70453EAB" w14:textId="77777777" w:rsidR="007C2BE8" w:rsidRPr="002E76A6" w:rsidRDefault="007C2BE8" w:rsidP="001036A9">
      <w:pPr>
        <w:spacing w:after="0" w:line="360" w:lineRule="auto"/>
        <w:jc w:val="both"/>
      </w:pPr>
      <w:r w:rsidRPr="002E76A6">
        <w:t xml:space="preserve">Ilekroć w niniejszych zasadach mowa jest o:  </w:t>
      </w:r>
    </w:p>
    <w:p w14:paraId="2B8207E7" w14:textId="77777777" w:rsidR="007C2BE8" w:rsidRDefault="007C2BE8" w:rsidP="001036A9">
      <w:pPr>
        <w:numPr>
          <w:ilvl w:val="0"/>
          <w:numId w:val="2"/>
        </w:numPr>
        <w:spacing w:after="0" w:line="360" w:lineRule="auto"/>
        <w:ind w:left="284" w:hanging="284"/>
        <w:jc w:val="both"/>
      </w:pPr>
      <w:r w:rsidRPr="002E76A6">
        <w:rPr>
          <w:b/>
        </w:rPr>
        <w:t>Staroście</w:t>
      </w:r>
      <w:r w:rsidRPr="002E76A6">
        <w:t xml:space="preserve"> – należy przez to ro</w:t>
      </w:r>
      <w:r w:rsidR="005F2C79">
        <w:t>zumieć Starostę Sandomierskiego;</w:t>
      </w:r>
    </w:p>
    <w:p w14:paraId="0B510ACB" w14:textId="7E58C7F2" w:rsidR="005A53FA" w:rsidRPr="002E76A6" w:rsidRDefault="00883912" w:rsidP="00310453">
      <w:pPr>
        <w:pStyle w:val="Akapitzlist"/>
        <w:numPr>
          <w:ilvl w:val="0"/>
          <w:numId w:val="2"/>
        </w:numPr>
        <w:ind w:left="284" w:hanging="284"/>
        <w:jc w:val="both"/>
      </w:pPr>
      <w:r w:rsidRPr="00883912">
        <w:rPr>
          <w:b/>
        </w:rPr>
        <w:t>Dyrekt</w:t>
      </w:r>
      <w:r w:rsidR="00796AF5" w:rsidRPr="005D68AE">
        <w:rPr>
          <w:b/>
        </w:rPr>
        <w:t>or</w:t>
      </w:r>
      <w:r w:rsidRPr="00883912">
        <w:t xml:space="preserve"> </w:t>
      </w:r>
      <w:r w:rsidR="00796AF5">
        <w:t xml:space="preserve">- </w:t>
      </w:r>
      <w:r w:rsidRPr="00883912">
        <w:t xml:space="preserve">należy przez to rozumieć Dyrektora PUP działającego z upoważnienia Starosty </w:t>
      </w:r>
      <w:r>
        <w:t>Sandomierskiego</w:t>
      </w:r>
      <w:r w:rsidR="00FC4C59">
        <w:t>;</w:t>
      </w:r>
    </w:p>
    <w:p w14:paraId="3F17BDDA" w14:textId="77777777" w:rsidR="007C2BE8" w:rsidRDefault="007C2BE8" w:rsidP="001036A9">
      <w:pPr>
        <w:numPr>
          <w:ilvl w:val="0"/>
          <w:numId w:val="2"/>
        </w:numPr>
        <w:spacing w:after="0" w:line="360" w:lineRule="auto"/>
        <w:ind w:left="284" w:hanging="284"/>
        <w:jc w:val="both"/>
      </w:pPr>
      <w:r w:rsidRPr="002E76A6">
        <w:rPr>
          <w:b/>
        </w:rPr>
        <w:t>PUP</w:t>
      </w:r>
      <w:r w:rsidRPr="002E76A6">
        <w:t xml:space="preserve"> – należy przez to rozumieć Powi</w:t>
      </w:r>
      <w:r w:rsidR="005F2C79">
        <w:t>atowy Urząd Pracy w Sandomierzu;</w:t>
      </w:r>
    </w:p>
    <w:p w14:paraId="0CDB1F34" w14:textId="77777777" w:rsidR="0095290F" w:rsidRPr="002E76A6" w:rsidRDefault="007C2BE8" w:rsidP="001036A9">
      <w:pPr>
        <w:numPr>
          <w:ilvl w:val="0"/>
          <w:numId w:val="2"/>
        </w:numPr>
        <w:spacing w:after="0" w:line="360" w:lineRule="auto"/>
        <w:ind w:left="284" w:hanging="284"/>
        <w:jc w:val="both"/>
      </w:pPr>
      <w:r w:rsidRPr="002E76A6">
        <w:rPr>
          <w:b/>
        </w:rPr>
        <w:t>KFS</w:t>
      </w:r>
      <w:r w:rsidRPr="002E76A6">
        <w:t xml:space="preserve"> - oznacza to Krajowy Fundusz Szkoleniowy; </w:t>
      </w:r>
    </w:p>
    <w:p w14:paraId="4D48BA8C" w14:textId="77777777" w:rsidR="007C2BE8" w:rsidRPr="002E76A6" w:rsidRDefault="007C2BE8" w:rsidP="001036A9">
      <w:pPr>
        <w:numPr>
          <w:ilvl w:val="0"/>
          <w:numId w:val="2"/>
        </w:numPr>
        <w:spacing w:after="0" w:line="360" w:lineRule="auto"/>
        <w:ind w:left="284" w:hanging="284"/>
        <w:jc w:val="both"/>
      </w:pPr>
      <w:r w:rsidRPr="002E76A6">
        <w:rPr>
          <w:b/>
        </w:rPr>
        <w:t>Pracodawcy</w:t>
      </w:r>
      <w:r w:rsidRPr="002E76A6">
        <w:t xml:space="preserve"> - oznacza to jednostkę organizacyjną, chociażby nie posiadała osobowości prawnej, </w:t>
      </w:r>
      <w:r w:rsidRPr="002E76A6">
        <w:br/>
        <w:t>a także osobę fizyczną, jeżeli zatrudniają one</w:t>
      </w:r>
      <w:r w:rsidR="00453A9F" w:rsidRPr="002E76A6">
        <w:t xml:space="preserve"> co najmniej jednego pracownika. </w:t>
      </w:r>
      <w:r w:rsidR="005F2C79" w:rsidRPr="005F2C79">
        <w:t xml:space="preserve">Osoba prowadząca </w:t>
      </w:r>
      <w:r w:rsidR="005F2C79" w:rsidRPr="005F2C79">
        <w:lastRenderedPageBreak/>
        <w:t xml:space="preserve">działalność gospodarczą niezatrudniająca żadnego </w:t>
      </w:r>
      <w:r w:rsidR="002E6727">
        <w:t xml:space="preserve">pracownika nie jest pracodawcą </w:t>
      </w:r>
      <w:r w:rsidR="005F2C79" w:rsidRPr="005F2C79">
        <w:t>i nie m</w:t>
      </w:r>
      <w:r w:rsidR="00945204">
        <w:t>oże ubiegać się o środki z KFS;</w:t>
      </w:r>
    </w:p>
    <w:p w14:paraId="7A297096" w14:textId="77777777" w:rsidR="00526C81" w:rsidRDefault="007C2BE8" w:rsidP="001036A9">
      <w:pPr>
        <w:numPr>
          <w:ilvl w:val="0"/>
          <w:numId w:val="2"/>
        </w:numPr>
        <w:spacing w:after="0" w:line="360" w:lineRule="auto"/>
        <w:ind w:left="284" w:hanging="284"/>
        <w:jc w:val="both"/>
      </w:pPr>
      <w:r w:rsidRPr="002E76A6">
        <w:rPr>
          <w:b/>
        </w:rPr>
        <w:t>Pracowniku</w:t>
      </w:r>
      <w:r w:rsidRPr="002E76A6">
        <w:t xml:space="preserve"> - oznacza to osobę </w:t>
      </w:r>
      <w:r w:rsidR="00453A9F" w:rsidRPr="002E76A6">
        <w:t xml:space="preserve">fizyczną </w:t>
      </w:r>
      <w:r w:rsidRPr="002E76A6">
        <w:t xml:space="preserve">zatrudnioną przez pracodawcę na podstawie umowy </w:t>
      </w:r>
      <w:r w:rsidR="00453A9F" w:rsidRPr="002E76A6">
        <w:br/>
      </w:r>
      <w:r w:rsidRPr="002E76A6">
        <w:t xml:space="preserve">o pracę, powołania, wyboru, mianowania </w:t>
      </w:r>
      <w:r w:rsidR="00453A9F" w:rsidRPr="002E76A6">
        <w:t>lub spółdzielczej umowy o pracę. Pracownikiem jest tylko osoba wykonująca</w:t>
      </w:r>
      <w:r w:rsidR="00FC4C59">
        <w:t xml:space="preserve"> pracę w ramach stosunku pracy;</w:t>
      </w:r>
    </w:p>
    <w:p w14:paraId="22D121A1" w14:textId="77777777" w:rsidR="00EA14C7" w:rsidRDefault="007C2BE8" w:rsidP="00203064">
      <w:pPr>
        <w:numPr>
          <w:ilvl w:val="0"/>
          <w:numId w:val="2"/>
        </w:numPr>
        <w:spacing w:after="0" w:line="360" w:lineRule="auto"/>
        <w:ind w:left="284" w:hanging="284"/>
        <w:jc w:val="both"/>
      </w:pPr>
      <w:r w:rsidRPr="007C2BE8">
        <w:rPr>
          <w:b/>
        </w:rPr>
        <w:t>Mikroprzedsiębiorcy</w:t>
      </w:r>
      <w:r w:rsidR="00EA14C7">
        <w:t xml:space="preserve"> - przedsiębiorc</w:t>
      </w:r>
      <w:r w:rsidR="00892803">
        <w:t>y</w:t>
      </w:r>
      <w:r w:rsidR="00EA14C7">
        <w:t>,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203064">
        <w:t>.</w:t>
      </w:r>
    </w:p>
    <w:p w14:paraId="4C03F022" w14:textId="77777777" w:rsidR="00EA14C7" w:rsidRDefault="00EA14C7" w:rsidP="00203064">
      <w:pPr>
        <w:spacing w:after="0" w:line="360" w:lineRule="auto"/>
        <w:ind w:left="284"/>
        <w:jc w:val="both"/>
      </w:pPr>
      <w:r>
        <w:t xml:space="preserve">W polskim systemie prawnym funkcjonuje legalna definicja mikroprzedsiębiorcy zapisana </w:t>
      </w:r>
      <w:r w:rsidR="00203064">
        <w:br/>
      </w:r>
      <w:r>
        <w:t xml:space="preserve">w art. 7 ust. 1 pkt 1) ustawy z dnia 6 marca 2018r. – Prawo przedsiębiorców i jest ona spójna </w:t>
      </w:r>
      <w:r w:rsidR="00203064">
        <w:br/>
      </w:r>
      <w:r>
        <w:t xml:space="preserve">z definicją zawartą w załączniku nr 1 do Rozporządzenia Komisji (UE) nr 651/2014 z dnia </w:t>
      </w:r>
      <w:r w:rsidR="00203064">
        <w:br/>
      </w:r>
      <w:r>
        <w:t xml:space="preserve">17 czerwca 2014r. uznającego niektóre rodzaje pomocy za zgodne z rynkiem wewnętrznym </w:t>
      </w:r>
      <w:r w:rsidR="00203064">
        <w:br/>
      </w:r>
      <w:r>
        <w:t xml:space="preserve">w zastosowaniu art. 107 i 108 Traktatu o utworzeniu Unii Europejskiej. </w:t>
      </w:r>
      <w:r w:rsidR="00203064">
        <w:br/>
      </w:r>
      <w:r>
        <w:t xml:space="preserve">Definicja mikroprzedsiębiorcy w obydwu przypadkach opiera się na dwóch przesłankach, </w:t>
      </w:r>
      <w:r w:rsidR="00892803">
        <w:br/>
      </w:r>
      <w:r>
        <w:t>tj.</w:t>
      </w:r>
      <w:r w:rsidR="00892803">
        <w:t xml:space="preserve"> </w:t>
      </w:r>
      <w:r>
        <w:t>skali zatrudnienia oraz skali finansowej prowadzonego przedsiębiorstwa, które muszą być łącznie spełniane.</w:t>
      </w:r>
    </w:p>
    <w:p w14:paraId="4E202F9A" w14:textId="77777777" w:rsidR="007C2BE8" w:rsidRDefault="00EA14C7" w:rsidP="00EF67DF">
      <w:pPr>
        <w:numPr>
          <w:ilvl w:val="0"/>
          <w:numId w:val="2"/>
        </w:numPr>
        <w:spacing w:after="0" w:line="360" w:lineRule="auto"/>
        <w:ind w:left="284" w:hanging="284"/>
        <w:jc w:val="both"/>
      </w:pPr>
      <w:r w:rsidRPr="00892803">
        <w:rPr>
          <w:b/>
        </w:rPr>
        <w:t>Mały</w:t>
      </w:r>
      <w:r w:rsidR="00892803">
        <w:rPr>
          <w:b/>
        </w:rPr>
        <w:t>m</w:t>
      </w:r>
      <w:r w:rsidRPr="00892803">
        <w:rPr>
          <w:b/>
        </w:rPr>
        <w:t xml:space="preserve"> przedsiębior</w:t>
      </w:r>
      <w:r w:rsidR="00892803">
        <w:rPr>
          <w:b/>
        </w:rPr>
        <w:t>stwie</w:t>
      </w:r>
      <w:r>
        <w:t xml:space="preserve"> - </w:t>
      </w:r>
      <w:r w:rsidR="00EF67DF" w:rsidRPr="00EF67DF">
        <w:t>przedsiębiorc</w:t>
      </w:r>
      <w:r w:rsidR="00892803">
        <w:t>y</w:t>
      </w:r>
      <w:r w:rsidR="00EF67DF" w:rsidRPr="00EF67DF">
        <w:t>,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725AB5">
        <w:t>;</w:t>
      </w:r>
    </w:p>
    <w:p w14:paraId="43CF0C53" w14:textId="77777777" w:rsidR="00221AFF" w:rsidRPr="00221AFF" w:rsidRDefault="00A532D3" w:rsidP="00221AFF">
      <w:pPr>
        <w:pStyle w:val="Akapitzlist"/>
        <w:numPr>
          <w:ilvl w:val="0"/>
          <w:numId w:val="2"/>
        </w:numPr>
        <w:spacing w:line="360" w:lineRule="auto"/>
        <w:ind w:left="284" w:hanging="284"/>
        <w:jc w:val="both"/>
        <w:rPr>
          <w:rFonts w:ascii="Calibri" w:hAnsi="Calibri"/>
        </w:rPr>
      </w:pPr>
      <w:r w:rsidRPr="00085DC7">
        <w:rPr>
          <w:rFonts w:ascii="Calibri" w:hAnsi="Calibri"/>
          <w:b/>
        </w:rPr>
        <w:t>Średnim przedsiębiorstwie</w:t>
      </w:r>
      <w:r w:rsidR="00544389" w:rsidRPr="00085DC7">
        <w:rPr>
          <w:rFonts w:ascii="Calibri" w:hAnsi="Calibri"/>
        </w:rPr>
        <w:t xml:space="preserve"> </w:t>
      </w:r>
      <w:r w:rsidR="00A4296F" w:rsidRPr="00085DC7">
        <w:rPr>
          <w:rFonts w:ascii="Calibri" w:hAnsi="Calibri"/>
        </w:rPr>
        <w:t>-</w:t>
      </w:r>
      <w:r w:rsidR="00221AFF" w:rsidRPr="00221AFF">
        <w:rPr>
          <w:rFonts w:ascii="Calibri" w:hAnsi="Calibri"/>
        </w:rPr>
        <w:t>przedsiębiorc</w:t>
      </w:r>
      <w:r w:rsidR="00EA7C31">
        <w:rPr>
          <w:rFonts w:ascii="Calibri" w:hAnsi="Calibri"/>
        </w:rPr>
        <w:t>y</w:t>
      </w:r>
      <w:r w:rsidR="00221AFF" w:rsidRPr="00221AFF">
        <w:rPr>
          <w:rFonts w:ascii="Calibri" w:hAnsi="Calibri"/>
        </w:rPr>
        <w:t>, który w co najmniej jednym z dwóch ostatnich lat obrotowych zatrudniał średniorocznie mniej niż 250 pracowników oraz osiągnął roczny obrót netto ze sprzedaży towarów, wyrobów i usług oraz operacji finansowych nieprzekraczający</w:t>
      </w:r>
      <w:r w:rsidR="00EA7C31">
        <w:rPr>
          <w:rFonts w:ascii="Calibri" w:hAnsi="Calibri"/>
        </w:rPr>
        <w:t xml:space="preserve"> </w:t>
      </w:r>
      <w:r w:rsidR="00EA7C31" w:rsidRPr="00EA7C31">
        <w:rPr>
          <w:rFonts w:ascii="Calibri" w:hAnsi="Calibri"/>
        </w:rPr>
        <w:t>równowartości w złotych 50 milionów euro, lub sumy aktywów jego bilansu sporządzonego na koniec jednego z tych lat nie przekroczyły równowartości w złotych 43 milionów euro</w:t>
      </w:r>
      <w:r w:rsidR="00E31F05">
        <w:rPr>
          <w:rFonts w:ascii="Calibri" w:hAnsi="Calibri"/>
        </w:rPr>
        <w:t>;</w:t>
      </w:r>
    </w:p>
    <w:p w14:paraId="79189CC6" w14:textId="77777777" w:rsidR="00F35D89" w:rsidRPr="00941EF0" w:rsidRDefault="007C2BE8" w:rsidP="001036A9">
      <w:pPr>
        <w:pStyle w:val="Akapitzlist"/>
        <w:numPr>
          <w:ilvl w:val="0"/>
          <w:numId w:val="2"/>
        </w:numPr>
        <w:spacing w:after="0" w:line="360" w:lineRule="auto"/>
        <w:ind w:left="284" w:hanging="284"/>
        <w:jc w:val="both"/>
        <w:rPr>
          <w:rFonts w:ascii="Calibri" w:hAnsi="Calibri"/>
        </w:rPr>
      </w:pPr>
      <w:r w:rsidRPr="00941EF0">
        <w:rPr>
          <w:b/>
        </w:rPr>
        <w:t>Przeciętnym wynagrodzeniu</w:t>
      </w:r>
      <w:r w:rsidRPr="007C2BE8">
        <w:t xml:space="preserve"> - należy przez to rozumieć </w:t>
      </w:r>
      <w:r w:rsidR="00F35D89" w:rsidRPr="00F35D89">
        <w:t xml:space="preserve">przeciętne miesięczne wynagrodzenie </w:t>
      </w:r>
      <w:r w:rsidR="00F35D89">
        <w:br/>
      </w:r>
      <w:r w:rsidR="00F35D89" w:rsidRPr="00F35D89">
        <w:t xml:space="preserve">w gospodarce narodowej w poprzednim kwartale od pierwszego dnia następnego miesiąca </w:t>
      </w:r>
      <w:r w:rsidR="00F35D89">
        <w:br/>
      </w:r>
      <w:r w:rsidR="00F35D89" w:rsidRPr="00F35D89">
        <w:t xml:space="preserve">po ogłoszeniu przez Prezesa Głównego Urzędu Statystycznego w Dzienniku Urzędowym Rzeczypospolitej Polskiej </w:t>
      </w:r>
      <w:r w:rsidR="00F35D89">
        <w:t>„</w:t>
      </w:r>
      <w:r w:rsidR="00F35D89" w:rsidRPr="00F35D89">
        <w:t>Monitor Polski”;</w:t>
      </w:r>
    </w:p>
    <w:p w14:paraId="404342DA" w14:textId="77777777" w:rsidR="002937A5" w:rsidRDefault="007C2BE8" w:rsidP="001036A9">
      <w:pPr>
        <w:numPr>
          <w:ilvl w:val="0"/>
          <w:numId w:val="2"/>
        </w:numPr>
        <w:spacing w:after="0" w:line="360" w:lineRule="auto"/>
        <w:ind w:left="284" w:hanging="284"/>
        <w:jc w:val="both"/>
      </w:pPr>
      <w:r w:rsidRPr="00985661">
        <w:rPr>
          <w:b/>
        </w:rPr>
        <w:t>Wniosku</w:t>
      </w:r>
      <w:r w:rsidRPr="007C2BE8">
        <w:t xml:space="preserve"> – należy </w:t>
      </w:r>
      <w:r w:rsidR="001F5A9C">
        <w:t>przez to rozumieć wniosek o do</w:t>
      </w:r>
      <w:r w:rsidRPr="007C2BE8">
        <w:t>finansowanie kosztów kształcenia ustawicznego pracowni</w:t>
      </w:r>
      <w:r w:rsidR="001F5A9C">
        <w:t>ków i pracodawcy ze środków</w:t>
      </w:r>
      <w:r w:rsidRPr="007C2BE8">
        <w:t xml:space="preserve"> Krajow</w:t>
      </w:r>
      <w:r w:rsidR="001F5A9C">
        <w:t xml:space="preserve">ego Funduszu Szkoleniowego; </w:t>
      </w:r>
    </w:p>
    <w:p w14:paraId="6F6886D3" w14:textId="77777777" w:rsidR="002937A5" w:rsidRDefault="007C2BE8" w:rsidP="001036A9">
      <w:pPr>
        <w:numPr>
          <w:ilvl w:val="0"/>
          <w:numId w:val="2"/>
        </w:numPr>
        <w:spacing w:after="0" w:line="360" w:lineRule="auto"/>
        <w:ind w:left="284" w:hanging="284"/>
        <w:jc w:val="both"/>
      </w:pPr>
      <w:r w:rsidRPr="002937A5">
        <w:rPr>
          <w:b/>
        </w:rPr>
        <w:t>Organizatorze kształcenia</w:t>
      </w:r>
      <w:r w:rsidR="00796AF5">
        <w:rPr>
          <w:b/>
        </w:rPr>
        <w:t xml:space="preserve"> </w:t>
      </w:r>
      <w:r w:rsidRPr="007C2BE8">
        <w:t xml:space="preserve">- </w:t>
      </w:r>
      <w:r w:rsidR="00607B5F">
        <w:t>oznacza to</w:t>
      </w:r>
      <w:r w:rsidRPr="007C2BE8">
        <w:t xml:space="preserve"> instytucję sz</w:t>
      </w:r>
      <w:r w:rsidR="000944D8">
        <w:t>koleniową lub uczelnię, której p</w:t>
      </w:r>
      <w:r w:rsidRPr="007C2BE8">
        <w:t xml:space="preserve">racodawca zleci lub powierzy przeprowadzenie szkolenia, kursu, egzaminu lub studiów podyplomowych; </w:t>
      </w:r>
    </w:p>
    <w:p w14:paraId="1809407F" w14:textId="77777777" w:rsidR="002937A5" w:rsidRDefault="007C2BE8" w:rsidP="001036A9">
      <w:pPr>
        <w:numPr>
          <w:ilvl w:val="0"/>
          <w:numId w:val="2"/>
        </w:numPr>
        <w:spacing w:after="0" w:line="360" w:lineRule="auto"/>
        <w:ind w:left="284" w:hanging="284"/>
        <w:jc w:val="both"/>
      </w:pPr>
      <w:r w:rsidRPr="002937A5">
        <w:rPr>
          <w:b/>
        </w:rPr>
        <w:lastRenderedPageBreak/>
        <w:t>Kursie</w:t>
      </w:r>
      <w:r w:rsidRPr="007C2BE8">
        <w:t xml:space="preserve"> - należy przez to rozumieć rodzaj pozaszkolnego szkolenia, mającego na celu uzyskanie, uzupełnienie lub doskonalenie umiejętności i kwalifikacji zawodowych lub ogólnych potrzebnych do wykonywania pracy - zaplanowane i zrealizowane przez instytucję </w:t>
      </w:r>
      <w:r w:rsidR="00973799">
        <w:t>szkoleniową w określnym czasie, według ustalonego programu;</w:t>
      </w:r>
    </w:p>
    <w:p w14:paraId="35FBF4B8" w14:textId="77777777" w:rsidR="00A16233" w:rsidRDefault="007C2BE8" w:rsidP="001036A9">
      <w:pPr>
        <w:numPr>
          <w:ilvl w:val="0"/>
          <w:numId w:val="2"/>
        </w:numPr>
        <w:spacing w:after="0" w:line="360" w:lineRule="auto"/>
        <w:ind w:left="284" w:hanging="284"/>
        <w:jc w:val="both"/>
      </w:pPr>
      <w:r w:rsidRPr="002937A5">
        <w:rPr>
          <w:b/>
        </w:rPr>
        <w:t>Kształceniu ustawicznym</w:t>
      </w:r>
      <w:r w:rsidR="00A16233">
        <w:t xml:space="preserve"> - oznacza to działania</w:t>
      </w:r>
      <w:r w:rsidR="00B76C63">
        <w:t>, na które składają się:</w:t>
      </w:r>
    </w:p>
    <w:p w14:paraId="1DE8139B" w14:textId="77777777" w:rsidR="00A16233" w:rsidRDefault="007C2BE8" w:rsidP="001036A9">
      <w:pPr>
        <w:pStyle w:val="Akapitzlist"/>
        <w:numPr>
          <w:ilvl w:val="0"/>
          <w:numId w:val="3"/>
        </w:numPr>
        <w:spacing w:after="0" w:line="360" w:lineRule="auto"/>
        <w:ind w:left="567" w:hanging="283"/>
        <w:jc w:val="both"/>
      </w:pPr>
      <w:r w:rsidRPr="007C2BE8">
        <w:t>określenie potrzeb pracodawcy w zakresie kształcenia ustawicznego w związku z ubieganiem się o sfinansowanie t</w:t>
      </w:r>
      <w:r w:rsidR="00A16233">
        <w:t>ego kształcenia ze środków KFS,</w:t>
      </w:r>
    </w:p>
    <w:p w14:paraId="6B44F633" w14:textId="77777777" w:rsidR="00A16233" w:rsidRDefault="007C2BE8" w:rsidP="001036A9">
      <w:pPr>
        <w:pStyle w:val="Akapitzlist"/>
        <w:numPr>
          <w:ilvl w:val="0"/>
          <w:numId w:val="3"/>
        </w:numPr>
        <w:spacing w:after="0" w:line="360" w:lineRule="auto"/>
        <w:ind w:left="567" w:hanging="283"/>
        <w:jc w:val="both"/>
      </w:pPr>
      <w:r w:rsidRPr="007C2BE8">
        <w:t xml:space="preserve">kursy i studia podyplomowe realizowane z inicjatywy pracodawcy lub za jego zgodą, </w:t>
      </w:r>
    </w:p>
    <w:p w14:paraId="4FA5FB03" w14:textId="77777777" w:rsidR="00A16233" w:rsidRDefault="007C2BE8" w:rsidP="001036A9">
      <w:pPr>
        <w:pStyle w:val="Akapitzlist"/>
        <w:numPr>
          <w:ilvl w:val="0"/>
          <w:numId w:val="3"/>
        </w:numPr>
        <w:spacing w:after="0" w:line="360" w:lineRule="auto"/>
        <w:ind w:left="567" w:hanging="283"/>
        <w:jc w:val="both"/>
      </w:pPr>
      <w:r w:rsidRPr="007C2BE8">
        <w:t>egzaminy umożliwiające uzyskanie dokumentów potwierdzających nabycie umiejętności, kwalifikacji lub uprawnień zawodowych,</w:t>
      </w:r>
    </w:p>
    <w:p w14:paraId="2D9B7EED" w14:textId="77777777" w:rsidR="00A16233" w:rsidRDefault="007C2BE8" w:rsidP="001036A9">
      <w:pPr>
        <w:pStyle w:val="Akapitzlist"/>
        <w:numPr>
          <w:ilvl w:val="0"/>
          <w:numId w:val="3"/>
        </w:numPr>
        <w:spacing w:after="0" w:line="360" w:lineRule="auto"/>
        <w:ind w:left="567" w:hanging="283"/>
        <w:jc w:val="both"/>
      </w:pPr>
      <w:r w:rsidRPr="007C2BE8">
        <w:t xml:space="preserve">badania lekarskie i psychologiczne wymagane do podjęcia kształcenia lub pracy zawodowej </w:t>
      </w:r>
      <w:r w:rsidR="00A16233">
        <w:br/>
      </w:r>
      <w:r w:rsidRPr="007C2BE8">
        <w:t xml:space="preserve">po ukończonym kształceniu, </w:t>
      </w:r>
    </w:p>
    <w:p w14:paraId="416125F6" w14:textId="77777777" w:rsidR="00A16233" w:rsidRDefault="007C2BE8" w:rsidP="001036A9">
      <w:pPr>
        <w:pStyle w:val="Akapitzlist"/>
        <w:numPr>
          <w:ilvl w:val="0"/>
          <w:numId w:val="3"/>
        </w:numPr>
        <w:spacing w:after="0" w:line="360" w:lineRule="auto"/>
        <w:ind w:left="567" w:hanging="283"/>
        <w:jc w:val="both"/>
      </w:pPr>
      <w:r w:rsidRPr="007C2BE8">
        <w:t xml:space="preserve">ubezpieczenie od następstw nieszczęśliwych wypadków w związku z podjętym kształceniem. </w:t>
      </w:r>
    </w:p>
    <w:p w14:paraId="46FA1C5E" w14:textId="77777777" w:rsidR="00A0465E" w:rsidRDefault="00A0465E" w:rsidP="001036A9">
      <w:pPr>
        <w:pStyle w:val="Akapitzlist"/>
        <w:spacing w:line="360" w:lineRule="auto"/>
        <w:ind w:left="284"/>
        <w:jc w:val="both"/>
      </w:pPr>
      <w:r w:rsidRPr="00A0465E">
        <w:t>Polisa ubezpieczeniowa dla uczestników kształcenia ustawicznego może być zawarta w zakresie ograniczonym i dotyczyć ubezpieczenia w drodze do i z miejsca kształcenia oraz w okresie odbywania się samego kształcenia.</w:t>
      </w:r>
    </w:p>
    <w:p w14:paraId="041F1F5D" w14:textId="3548F312" w:rsidR="00D16B08" w:rsidRDefault="00D16B08" w:rsidP="001036A9">
      <w:pPr>
        <w:pStyle w:val="Akapitzlist"/>
        <w:numPr>
          <w:ilvl w:val="0"/>
          <w:numId w:val="2"/>
        </w:numPr>
        <w:spacing w:after="0" w:line="360" w:lineRule="auto"/>
        <w:ind w:left="284" w:hanging="284"/>
        <w:jc w:val="both"/>
      </w:pPr>
      <w:r w:rsidRPr="00D16B08">
        <w:rPr>
          <w:b/>
        </w:rPr>
        <w:t xml:space="preserve">Pomocy de minimis </w:t>
      </w:r>
      <w:r w:rsidRPr="00D16B08">
        <w:rPr>
          <w:bCs/>
        </w:rPr>
        <w:t xml:space="preserve">– </w:t>
      </w:r>
      <w:r w:rsidR="001D39FF">
        <w:rPr>
          <w:bCs/>
        </w:rPr>
        <w:t xml:space="preserve">zgodnie z rozporządzeniem Komisji (UE) Nr 2023/2831 z dnia 13 grudnia 2023r. w sprawie stosowania art. 107 i 108 Traktatu o funkcjonowaniu Unii Europejskiej </w:t>
      </w:r>
      <w:r w:rsidR="001D39FF">
        <w:rPr>
          <w:bCs/>
        </w:rPr>
        <w:br/>
        <w:t xml:space="preserve">do pomocy de minimis (Dz.U. UE L z 2023r. poz. 2831), oznacza to pomoc publiczną państwa </w:t>
      </w:r>
      <w:r w:rsidR="00070C20">
        <w:rPr>
          <w:bCs/>
        </w:rPr>
        <w:br/>
      </w:r>
      <w:r w:rsidR="001D39FF">
        <w:rPr>
          <w:bCs/>
        </w:rPr>
        <w:t xml:space="preserve">w wysokości </w:t>
      </w:r>
      <w:r w:rsidR="00070C20">
        <w:rPr>
          <w:bCs/>
        </w:rPr>
        <w:t>nieprzekraczającej</w:t>
      </w:r>
      <w:r w:rsidR="001D39FF">
        <w:rPr>
          <w:bCs/>
        </w:rPr>
        <w:t xml:space="preserve"> 300 000 euro w ciągu 3 lat, która nie podlega zgłoszeniu;</w:t>
      </w:r>
    </w:p>
    <w:p w14:paraId="3902E4C3" w14:textId="77777777" w:rsidR="005F2C79" w:rsidRDefault="009B57C1" w:rsidP="000A00DC">
      <w:pPr>
        <w:pStyle w:val="Akapitzlist"/>
        <w:numPr>
          <w:ilvl w:val="0"/>
          <w:numId w:val="2"/>
        </w:numPr>
        <w:spacing w:line="360" w:lineRule="auto"/>
        <w:ind w:left="284" w:hanging="284"/>
        <w:jc w:val="both"/>
      </w:pPr>
      <w:r>
        <w:rPr>
          <w:b/>
        </w:rPr>
        <w:t>Usługodawcy</w:t>
      </w:r>
      <w:r w:rsidR="00D21FBA">
        <w:t xml:space="preserve"> –</w:t>
      </w:r>
      <w:r w:rsidR="00D21FBA" w:rsidRPr="00D21FBA">
        <w:t xml:space="preserve"> oznacza to realizatora lub organizatora działań obejmujących kształcenie ustawiczne, w rozumieniu art. 69a ustawy o promocji zatrudnienia i instytucjach rynku pracy. </w:t>
      </w:r>
    </w:p>
    <w:p w14:paraId="3F0EEC99" w14:textId="77777777" w:rsidR="00B85DC3" w:rsidRPr="00E46217" w:rsidRDefault="00B85DC3" w:rsidP="00E46217">
      <w:pPr>
        <w:spacing w:after="0" w:line="360" w:lineRule="auto"/>
        <w:rPr>
          <w:b/>
        </w:rPr>
      </w:pPr>
    </w:p>
    <w:p w14:paraId="3A9788AB" w14:textId="77777777" w:rsidR="000332F1" w:rsidRDefault="007C2BE8" w:rsidP="001036A9">
      <w:pPr>
        <w:pStyle w:val="Akapitzlist"/>
        <w:spacing w:after="0" w:line="360" w:lineRule="auto"/>
        <w:ind w:left="567"/>
        <w:jc w:val="center"/>
        <w:rPr>
          <w:b/>
        </w:rPr>
      </w:pPr>
      <w:r w:rsidRPr="00E276CA">
        <w:rPr>
          <w:b/>
        </w:rPr>
        <w:t>§</w:t>
      </w:r>
      <w:r w:rsidR="00D16B08" w:rsidRPr="00E276CA">
        <w:rPr>
          <w:b/>
        </w:rPr>
        <w:t xml:space="preserve"> 2</w:t>
      </w:r>
    </w:p>
    <w:p w14:paraId="6262CEDA" w14:textId="77777777" w:rsidR="00995389" w:rsidRPr="00F15E05" w:rsidRDefault="00995389" w:rsidP="001036A9">
      <w:pPr>
        <w:pStyle w:val="Akapitzlist"/>
        <w:spacing w:after="0" w:line="360" w:lineRule="auto"/>
        <w:ind w:left="567"/>
        <w:jc w:val="center"/>
        <w:rPr>
          <w:b/>
          <w:i/>
          <w:sz w:val="24"/>
          <w:szCs w:val="24"/>
        </w:rPr>
      </w:pPr>
      <w:r w:rsidRPr="00F15E05">
        <w:rPr>
          <w:b/>
          <w:i/>
          <w:sz w:val="24"/>
          <w:szCs w:val="24"/>
        </w:rPr>
        <w:t xml:space="preserve">WARUNKI PRZYZNAWANIA ŚRODKÓW Z KFS </w:t>
      </w:r>
    </w:p>
    <w:p w14:paraId="03A66D05" w14:textId="77777777" w:rsidR="00D16B08" w:rsidRDefault="00D16B08" w:rsidP="001036A9">
      <w:pPr>
        <w:pStyle w:val="Akapitzlist"/>
        <w:spacing w:after="0" w:line="360" w:lineRule="auto"/>
        <w:ind w:left="567"/>
        <w:jc w:val="center"/>
        <w:rPr>
          <w:b/>
          <w:i/>
        </w:rPr>
      </w:pPr>
    </w:p>
    <w:p w14:paraId="7F61F1B2" w14:textId="7CEF3DF2" w:rsidR="00E46217" w:rsidRDefault="001246E4" w:rsidP="00310453">
      <w:pPr>
        <w:pStyle w:val="Akapitzlist"/>
        <w:numPr>
          <w:ilvl w:val="0"/>
          <w:numId w:val="8"/>
        </w:numPr>
        <w:spacing w:after="0" w:line="360" w:lineRule="auto"/>
        <w:ind w:left="284" w:hanging="426"/>
        <w:jc w:val="both"/>
      </w:pPr>
      <w:r>
        <w:t>Krajowy Fundusz Szkoleniowy jest funduszem przeznaczonym na finansowanie działań na rzecz kształcenia ustawic</w:t>
      </w:r>
      <w:r w:rsidR="000A00DC">
        <w:t>znego pracowników i pracodawców.</w:t>
      </w:r>
      <w:r>
        <w:t xml:space="preserve"> </w:t>
      </w:r>
    </w:p>
    <w:p w14:paraId="03909072" w14:textId="26AF6248" w:rsidR="00310453" w:rsidRPr="00E03AFF" w:rsidRDefault="000A00DC" w:rsidP="00F33B73">
      <w:pPr>
        <w:widowControl w:val="0"/>
        <w:suppressAutoHyphens/>
        <w:spacing w:after="0" w:line="360" w:lineRule="auto"/>
        <w:ind w:left="284"/>
        <w:jc w:val="both"/>
        <w:rPr>
          <w:rFonts w:ascii="Calibri" w:eastAsia="SimSun" w:hAnsi="Calibri" w:cs="Mangal"/>
          <w:b/>
          <w:kern w:val="2"/>
          <w:lang w:eastAsia="hi-IN" w:bidi="hi-IN"/>
        </w:rPr>
      </w:pPr>
      <w:r w:rsidRPr="0053402C">
        <w:rPr>
          <w:rFonts w:ascii="Calibri" w:eastAsia="SimSun" w:hAnsi="Calibri" w:cs="Mangal"/>
          <w:b/>
          <w:kern w:val="2"/>
          <w:lang w:eastAsia="hi-IN" w:bidi="hi-IN"/>
        </w:rPr>
        <w:t>Priorytety wydatkowania środków KFS w roku 20</w:t>
      </w:r>
      <w:r w:rsidR="00EA6242">
        <w:rPr>
          <w:rFonts w:ascii="Calibri" w:eastAsia="SimSun" w:hAnsi="Calibri" w:cs="Mangal"/>
          <w:b/>
          <w:kern w:val="2"/>
          <w:lang w:eastAsia="hi-IN" w:bidi="hi-IN"/>
        </w:rPr>
        <w:t>2</w:t>
      </w:r>
      <w:r w:rsidR="00F33B73">
        <w:rPr>
          <w:rFonts w:ascii="Calibri" w:eastAsia="SimSun" w:hAnsi="Calibri" w:cs="Mangal"/>
          <w:b/>
          <w:kern w:val="2"/>
          <w:lang w:eastAsia="hi-IN" w:bidi="hi-IN"/>
        </w:rPr>
        <w:t>4</w:t>
      </w:r>
      <w:r w:rsidRPr="0053402C">
        <w:rPr>
          <w:rFonts w:ascii="Calibri" w:eastAsia="SimSun" w:hAnsi="Calibri" w:cs="Mangal"/>
          <w:b/>
          <w:kern w:val="2"/>
          <w:lang w:eastAsia="hi-IN" w:bidi="hi-IN"/>
        </w:rPr>
        <w:t xml:space="preserve"> przyjęte</w:t>
      </w:r>
      <w:r w:rsidR="00C96F23">
        <w:rPr>
          <w:rFonts w:ascii="Calibri" w:eastAsia="SimSun" w:hAnsi="Calibri" w:cs="Mangal"/>
          <w:b/>
          <w:kern w:val="2"/>
          <w:lang w:eastAsia="hi-IN" w:bidi="hi-IN"/>
        </w:rPr>
        <w:t xml:space="preserve"> przez </w:t>
      </w:r>
      <w:r w:rsidR="00310453" w:rsidRPr="00E03AFF">
        <w:rPr>
          <w:rFonts w:ascii="Calibri" w:eastAsia="SimSun" w:hAnsi="Calibri" w:cs="Mangal"/>
          <w:b/>
          <w:kern w:val="2"/>
          <w:lang w:eastAsia="hi-IN" w:bidi="hi-IN"/>
        </w:rPr>
        <w:t xml:space="preserve">Ministra </w:t>
      </w:r>
      <w:r w:rsidR="001C352F">
        <w:rPr>
          <w:rFonts w:ascii="Calibri" w:eastAsia="SimSun" w:hAnsi="Calibri" w:cs="Mangal"/>
          <w:b/>
          <w:bCs/>
          <w:kern w:val="2"/>
          <w:lang w:eastAsia="hi-IN" w:bidi="hi-IN"/>
        </w:rPr>
        <w:t xml:space="preserve">właściwego </w:t>
      </w:r>
      <w:r w:rsidR="001C352F">
        <w:rPr>
          <w:rFonts w:ascii="Calibri" w:eastAsia="SimSun" w:hAnsi="Calibri" w:cs="Mangal"/>
          <w:b/>
          <w:bCs/>
          <w:kern w:val="2"/>
          <w:lang w:eastAsia="hi-IN" w:bidi="hi-IN"/>
        </w:rPr>
        <w:br/>
        <w:t>do spraw pracy</w:t>
      </w:r>
      <w:r w:rsidR="00434D96" w:rsidRPr="00E03AFF">
        <w:rPr>
          <w:rFonts w:ascii="Calibri" w:eastAsia="SimSun" w:hAnsi="Calibri" w:cs="Mangal"/>
          <w:b/>
          <w:bCs/>
          <w:kern w:val="2"/>
          <w:lang w:eastAsia="hi-IN" w:bidi="hi-IN"/>
        </w:rPr>
        <w:t xml:space="preserve"> </w:t>
      </w:r>
      <w:r w:rsidRPr="00E03AFF">
        <w:rPr>
          <w:rFonts w:ascii="Calibri" w:eastAsia="SimSun" w:hAnsi="Calibri" w:cs="Mangal"/>
          <w:b/>
          <w:kern w:val="2"/>
          <w:lang w:eastAsia="hi-IN" w:bidi="hi-IN"/>
        </w:rPr>
        <w:t>to:</w:t>
      </w:r>
    </w:p>
    <w:p w14:paraId="7E2F289A" w14:textId="77777777" w:rsidR="0053402C" w:rsidRPr="001A7282" w:rsidRDefault="0053402C" w:rsidP="000A00DC">
      <w:pPr>
        <w:widowControl w:val="0"/>
        <w:suppressAutoHyphens/>
        <w:spacing w:after="0" w:line="360" w:lineRule="auto"/>
        <w:ind w:left="284"/>
        <w:jc w:val="both"/>
        <w:rPr>
          <w:rFonts w:ascii="Calibri" w:eastAsia="SimSun" w:hAnsi="Calibri" w:cs="Mangal"/>
          <w:b/>
          <w:i/>
          <w:kern w:val="2"/>
          <w:u w:val="single"/>
          <w:lang w:eastAsia="hi-IN" w:bidi="hi-IN"/>
        </w:rPr>
      </w:pPr>
      <w:r w:rsidRPr="001A7282">
        <w:rPr>
          <w:rFonts w:ascii="Calibri" w:eastAsia="SimSun" w:hAnsi="Calibri" w:cs="Mangal"/>
          <w:b/>
          <w:i/>
          <w:kern w:val="2"/>
          <w:u w:val="single"/>
          <w:lang w:eastAsia="hi-IN" w:bidi="hi-IN"/>
        </w:rPr>
        <w:t>Priorytet 1.</w:t>
      </w:r>
    </w:p>
    <w:p w14:paraId="05E6EBF9" w14:textId="65B144A2" w:rsidR="00F33B73" w:rsidRPr="00F33B73" w:rsidRDefault="00F33B73" w:rsidP="00F33B73">
      <w:pPr>
        <w:spacing w:line="360" w:lineRule="auto"/>
        <w:ind w:left="284"/>
        <w:jc w:val="both"/>
      </w:pPr>
      <w:r w:rsidRPr="002F74D6">
        <w:t xml:space="preserve">Wsparcie kształcenia ustawicznego w związku z zastosowaniem w firmach nowych </w:t>
      </w:r>
      <w:r>
        <w:t>procesów, technologii i narzędzi pracy.</w:t>
      </w:r>
    </w:p>
    <w:p w14:paraId="0C2D4125" w14:textId="77777777" w:rsidR="0053402C" w:rsidRDefault="0053402C" w:rsidP="0053402C">
      <w:pPr>
        <w:spacing w:after="0" w:line="360" w:lineRule="auto"/>
        <w:ind w:left="284"/>
        <w:jc w:val="both"/>
        <w:rPr>
          <w:b/>
          <w:i/>
          <w:u w:val="single"/>
        </w:rPr>
      </w:pPr>
      <w:r w:rsidRPr="00E03AFF">
        <w:rPr>
          <w:b/>
          <w:i/>
          <w:u w:val="single"/>
        </w:rPr>
        <w:t>Priorytet 2.</w:t>
      </w:r>
    </w:p>
    <w:p w14:paraId="2ABB5796" w14:textId="77777777" w:rsidR="00F33B73" w:rsidRPr="001A7282" w:rsidRDefault="00F33B73" w:rsidP="00F33B73">
      <w:pPr>
        <w:spacing w:after="0" w:line="360" w:lineRule="auto"/>
        <w:ind w:left="284"/>
        <w:jc w:val="both"/>
        <w:rPr>
          <w:bCs/>
        </w:rPr>
      </w:pPr>
      <w:r w:rsidRPr="001A7282">
        <w:rPr>
          <w:bCs/>
        </w:rPr>
        <w:t>Wsparcie kształcenia ustawicznego w zidentyfikowanych w danym powiecie lub województwie zawodach deficytowych.</w:t>
      </w:r>
    </w:p>
    <w:p w14:paraId="1C47A688" w14:textId="77777777" w:rsidR="0053402C" w:rsidRDefault="0053402C" w:rsidP="00F33B73">
      <w:pPr>
        <w:spacing w:after="0" w:line="360" w:lineRule="auto"/>
        <w:ind w:firstLine="284"/>
        <w:jc w:val="both"/>
        <w:rPr>
          <w:b/>
          <w:i/>
          <w:u w:val="single"/>
        </w:rPr>
      </w:pPr>
      <w:r w:rsidRPr="00F33B73">
        <w:rPr>
          <w:b/>
          <w:i/>
          <w:u w:val="single"/>
        </w:rPr>
        <w:lastRenderedPageBreak/>
        <w:t>Priorytet 3.</w:t>
      </w:r>
    </w:p>
    <w:p w14:paraId="5317087B" w14:textId="3F32B1E1" w:rsidR="0053402C" w:rsidRPr="00F33B73" w:rsidRDefault="00F33B73" w:rsidP="00F33B73">
      <w:pPr>
        <w:spacing w:line="360" w:lineRule="auto"/>
        <w:ind w:left="284"/>
        <w:jc w:val="both"/>
        <w:rPr>
          <w:bCs/>
        </w:rPr>
      </w:pPr>
      <w:r w:rsidRPr="00E03AFF">
        <w:rPr>
          <w:bCs/>
        </w:rPr>
        <w:t xml:space="preserve">Wsparcie kształcenia ustawicznego osób powracających na rynek pracy po przerwie związanej </w:t>
      </w:r>
      <w:r>
        <w:rPr>
          <w:bCs/>
        </w:rPr>
        <w:br/>
      </w:r>
      <w:r w:rsidRPr="00E03AFF">
        <w:rPr>
          <w:bCs/>
        </w:rPr>
        <w:t>ze sprawowaniem opieki nad dzieckiem</w:t>
      </w:r>
      <w:r>
        <w:rPr>
          <w:bCs/>
        </w:rPr>
        <w:t xml:space="preserve"> oraz osób będących członkami rodzin wielodzietnych. </w:t>
      </w:r>
      <w:bookmarkStart w:id="0" w:name="_Hlk532280130"/>
      <w:r w:rsidR="0053402C" w:rsidRPr="001A7282">
        <w:rPr>
          <w:b/>
          <w:i/>
          <w:u w:val="single"/>
        </w:rPr>
        <w:t>Priorytet</w:t>
      </w:r>
      <w:r w:rsidR="006D4EEF" w:rsidRPr="001A7282">
        <w:rPr>
          <w:b/>
          <w:i/>
          <w:u w:val="single"/>
        </w:rPr>
        <w:t xml:space="preserve"> 4</w:t>
      </w:r>
      <w:r w:rsidR="0053402C" w:rsidRPr="001A7282">
        <w:rPr>
          <w:b/>
          <w:i/>
          <w:u w:val="single"/>
        </w:rPr>
        <w:t>.</w:t>
      </w:r>
    </w:p>
    <w:bookmarkEnd w:id="0"/>
    <w:p w14:paraId="2B4B7E22" w14:textId="669A773F" w:rsidR="00F33B73" w:rsidRDefault="00F33B73" w:rsidP="006D4EEF">
      <w:pPr>
        <w:pStyle w:val="Akapitzlist"/>
        <w:spacing w:after="0" w:line="360" w:lineRule="auto"/>
        <w:ind w:left="284"/>
        <w:jc w:val="both"/>
        <w:rPr>
          <w:bCs/>
        </w:rPr>
      </w:pPr>
      <w:r>
        <w:t>Wsparcie kształcenia ustawicznego w zakresie umiejętności cyfrowych.</w:t>
      </w:r>
    </w:p>
    <w:p w14:paraId="4FACDC0B" w14:textId="096964C5" w:rsidR="007339B3" w:rsidRDefault="007339B3" w:rsidP="006D4EEF">
      <w:pPr>
        <w:pStyle w:val="Akapitzlist"/>
        <w:spacing w:after="0" w:line="360" w:lineRule="auto"/>
        <w:ind w:left="284"/>
        <w:jc w:val="both"/>
        <w:rPr>
          <w:b/>
          <w:i/>
          <w:u w:val="single"/>
        </w:rPr>
      </w:pPr>
      <w:r w:rsidRPr="001A7282">
        <w:rPr>
          <w:b/>
          <w:i/>
          <w:u w:val="single"/>
        </w:rPr>
        <w:t>Priorytet 5.</w:t>
      </w:r>
    </w:p>
    <w:p w14:paraId="142AE215" w14:textId="77777777" w:rsidR="00D64345" w:rsidRDefault="00CC54FD" w:rsidP="00D64345">
      <w:pPr>
        <w:spacing w:line="360" w:lineRule="auto"/>
        <w:ind w:left="284"/>
        <w:jc w:val="both"/>
        <w:rPr>
          <w:bCs/>
        </w:rPr>
      </w:pPr>
      <w:r w:rsidRPr="00E03AFF">
        <w:rPr>
          <w:bCs/>
        </w:rPr>
        <w:t xml:space="preserve">Wsparcie kształcenia ustawicznego osób </w:t>
      </w:r>
      <w:r w:rsidR="0081577E">
        <w:rPr>
          <w:bCs/>
        </w:rPr>
        <w:t xml:space="preserve">pracujących w branży motoryzacyjnej. </w:t>
      </w:r>
    </w:p>
    <w:p w14:paraId="084B4572" w14:textId="1A60F1D9" w:rsidR="00D64345" w:rsidRPr="00D64345" w:rsidRDefault="00D64345" w:rsidP="00D64345">
      <w:pPr>
        <w:spacing w:line="360" w:lineRule="auto"/>
        <w:ind w:left="284"/>
        <w:jc w:val="both"/>
        <w:rPr>
          <w:bCs/>
        </w:rPr>
      </w:pPr>
      <w:r w:rsidRPr="00D64345">
        <w:rPr>
          <w:b/>
          <w:i/>
          <w:u w:val="single"/>
        </w:rPr>
        <w:t>Priorytet 6.</w:t>
      </w:r>
    </w:p>
    <w:p w14:paraId="4B863882" w14:textId="7732A9C4" w:rsidR="00D64345" w:rsidRPr="00E03AFF" w:rsidRDefault="00D64345" w:rsidP="00D64345">
      <w:pPr>
        <w:spacing w:line="360" w:lineRule="auto"/>
        <w:ind w:left="284"/>
        <w:jc w:val="both"/>
        <w:rPr>
          <w:bCs/>
        </w:rPr>
      </w:pPr>
      <w:bookmarkStart w:id="1" w:name="_Hlk156812008"/>
      <w:r>
        <w:rPr>
          <w:bCs/>
        </w:rPr>
        <w:t xml:space="preserve">Wsparcie kształcenia ustawicznego osób </w:t>
      </w:r>
      <w:bookmarkEnd w:id="1"/>
      <w:r>
        <w:rPr>
          <w:bCs/>
        </w:rPr>
        <w:t>po 45 roku życia.</w:t>
      </w:r>
    </w:p>
    <w:p w14:paraId="65CC154B" w14:textId="56F8C92E" w:rsidR="00842913" w:rsidRPr="001A7282" w:rsidRDefault="00842913" w:rsidP="007339B3">
      <w:pPr>
        <w:pStyle w:val="Akapitzlist"/>
        <w:spacing w:after="0" w:line="360" w:lineRule="auto"/>
        <w:ind w:left="284"/>
        <w:jc w:val="both"/>
        <w:rPr>
          <w:b/>
          <w:i/>
          <w:u w:val="single"/>
        </w:rPr>
      </w:pPr>
      <w:r w:rsidRPr="001A7282">
        <w:rPr>
          <w:b/>
          <w:i/>
          <w:u w:val="single"/>
        </w:rPr>
        <w:t xml:space="preserve">Priorytet </w:t>
      </w:r>
      <w:r w:rsidR="00D64345">
        <w:rPr>
          <w:b/>
          <w:i/>
          <w:u w:val="single"/>
        </w:rPr>
        <w:t>7</w:t>
      </w:r>
      <w:r w:rsidRPr="001A7282">
        <w:rPr>
          <w:b/>
          <w:i/>
          <w:u w:val="single"/>
        </w:rPr>
        <w:t>.</w:t>
      </w:r>
    </w:p>
    <w:p w14:paraId="0E333F2B" w14:textId="71ACA7B0" w:rsidR="00F33B73" w:rsidRDefault="00D64345" w:rsidP="00D64345">
      <w:pPr>
        <w:spacing w:after="0" w:line="360" w:lineRule="auto"/>
        <w:ind w:left="284"/>
        <w:jc w:val="both"/>
        <w:rPr>
          <w:bCs/>
        </w:rPr>
      </w:pPr>
      <w:bookmarkStart w:id="2" w:name="_Hlk156812090"/>
      <w:r>
        <w:rPr>
          <w:bCs/>
        </w:rPr>
        <w:t xml:space="preserve">Wsparcie kształcenia ustawicznego </w:t>
      </w:r>
      <w:bookmarkEnd w:id="2"/>
      <w:r>
        <w:rPr>
          <w:bCs/>
        </w:rPr>
        <w:t>skierowane do pracodawców zatrudniających cudzoziemców.</w:t>
      </w:r>
    </w:p>
    <w:p w14:paraId="5D9C8E6E" w14:textId="57411CFD" w:rsidR="00D64345" w:rsidRPr="001A7282" w:rsidRDefault="00D64345" w:rsidP="00D64345">
      <w:pPr>
        <w:pStyle w:val="Akapitzlist"/>
        <w:spacing w:after="0" w:line="360" w:lineRule="auto"/>
        <w:ind w:left="284"/>
        <w:jc w:val="both"/>
        <w:rPr>
          <w:b/>
          <w:i/>
          <w:u w:val="single"/>
        </w:rPr>
      </w:pPr>
      <w:r w:rsidRPr="001A7282">
        <w:rPr>
          <w:b/>
          <w:i/>
          <w:u w:val="single"/>
        </w:rPr>
        <w:t xml:space="preserve">Priorytet </w:t>
      </w:r>
      <w:r>
        <w:rPr>
          <w:b/>
          <w:i/>
          <w:u w:val="single"/>
        </w:rPr>
        <w:t>8</w:t>
      </w:r>
      <w:r w:rsidRPr="001A7282">
        <w:rPr>
          <w:b/>
          <w:i/>
          <w:u w:val="single"/>
        </w:rPr>
        <w:t>.</w:t>
      </w:r>
    </w:p>
    <w:p w14:paraId="1D97A293" w14:textId="5A12F84C" w:rsidR="00D64345" w:rsidRPr="00D64345" w:rsidRDefault="00D64345" w:rsidP="00D64345">
      <w:pPr>
        <w:spacing w:after="0" w:line="360" w:lineRule="auto"/>
        <w:ind w:left="284"/>
        <w:jc w:val="both"/>
        <w:rPr>
          <w:bCs/>
        </w:rPr>
      </w:pPr>
      <w:r>
        <w:rPr>
          <w:bCs/>
        </w:rPr>
        <w:t>Wsparcie kształcenia ustawicznego w zakresie zarządzania finansami i zapobieganie sytuacjom kryzysowym w przedsiębiorst</w:t>
      </w:r>
      <w:r w:rsidR="00B83537">
        <w:rPr>
          <w:bCs/>
        </w:rPr>
        <w:t>wach</w:t>
      </w:r>
      <w:r>
        <w:rPr>
          <w:bCs/>
        </w:rPr>
        <w:t xml:space="preserve">. </w:t>
      </w:r>
    </w:p>
    <w:p w14:paraId="056CC9C9" w14:textId="7B154379" w:rsidR="00F92E3C" w:rsidRPr="001A7282" w:rsidRDefault="00F92E3C" w:rsidP="00F92E3C">
      <w:pPr>
        <w:pStyle w:val="Akapitzlist"/>
        <w:spacing w:after="0" w:line="360" w:lineRule="auto"/>
        <w:ind w:left="284"/>
        <w:rPr>
          <w:b/>
        </w:rPr>
      </w:pPr>
      <w:r w:rsidRPr="001A7282">
        <w:rPr>
          <w:b/>
        </w:rPr>
        <w:t>Priorytety wydatkowania środków z rezerwy ogłoszone przez Radę Rynku Pracy na 20</w:t>
      </w:r>
      <w:r w:rsidR="00484285" w:rsidRPr="001A7282">
        <w:rPr>
          <w:b/>
        </w:rPr>
        <w:t>2</w:t>
      </w:r>
      <w:r w:rsidR="00D64345">
        <w:rPr>
          <w:b/>
        </w:rPr>
        <w:t>4</w:t>
      </w:r>
      <w:r w:rsidRPr="001A7282">
        <w:rPr>
          <w:b/>
        </w:rPr>
        <w:t xml:space="preserve"> rok to:</w:t>
      </w:r>
    </w:p>
    <w:p w14:paraId="6F41C08F" w14:textId="65E99358" w:rsidR="00710DEC" w:rsidRPr="00710DEC" w:rsidRDefault="00F92E3C" w:rsidP="00710DEC">
      <w:pPr>
        <w:pStyle w:val="Akapitzlist"/>
        <w:spacing w:after="0" w:line="360" w:lineRule="auto"/>
        <w:ind w:left="284"/>
        <w:jc w:val="both"/>
        <w:rPr>
          <w:b/>
          <w:i/>
          <w:u w:val="single"/>
        </w:rPr>
      </w:pPr>
      <w:r w:rsidRPr="001A7282">
        <w:rPr>
          <w:b/>
          <w:i/>
          <w:u w:val="single"/>
        </w:rPr>
        <w:t>Priorytet 1</w:t>
      </w:r>
      <w:r w:rsidR="009211C0" w:rsidRPr="001A7282">
        <w:rPr>
          <w:b/>
          <w:i/>
          <w:u w:val="single"/>
        </w:rPr>
        <w:t>.</w:t>
      </w:r>
    </w:p>
    <w:p w14:paraId="72E2CCBA" w14:textId="103198C3" w:rsidR="00710DEC" w:rsidRPr="00710DEC" w:rsidRDefault="00710DEC" w:rsidP="00710DEC">
      <w:pPr>
        <w:spacing w:after="0" w:line="360" w:lineRule="auto"/>
        <w:ind w:left="284"/>
        <w:jc w:val="both"/>
        <w:rPr>
          <w:bCs/>
        </w:rPr>
      </w:pPr>
      <w:r w:rsidRPr="002F74D6">
        <w:rPr>
          <w:bCs/>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 </w:t>
      </w:r>
    </w:p>
    <w:p w14:paraId="22781788" w14:textId="5966FAA1" w:rsidR="00F92E3C" w:rsidRDefault="00F92E3C" w:rsidP="00F92E3C">
      <w:pPr>
        <w:pStyle w:val="Akapitzlist"/>
        <w:spacing w:after="0" w:line="360" w:lineRule="auto"/>
        <w:ind w:left="284"/>
        <w:rPr>
          <w:b/>
          <w:i/>
          <w:u w:val="single"/>
        </w:rPr>
      </w:pPr>
      <w:r w:rsidRPr="001A7282">
        <w:rPr>
          <w:b/>
          <w:i/>
          <w:u w:val="single"/>
        </w:rPr>
        <w:t>Priorytet 2</w:t>
      </w:r>
      <w:r w:rsidR="009211C0" w:rsidRPr="001A7282">
        <w:rPr>
          <w:b/>
          <w:i/>
          <w:u w:val="single"/>
        </w:rPr>
        <w:t>.</w:t>
      </w:r>
    </w:p>
    <w:p w14:paraId="5EA9E4D4" w14:textId="57B9A948" w:rsidR="005F3F5F" w:rsidRPr="002F74D6" w:rsidRDefault="005F3F5F" w:rsidP="00837C3F">
      <w:pPr>
        <w:spacing w:line="360" w:lineRule="auto"/>
        <w:ind w:left="284"/>
        <w:jc w:val="both"/>
        <w:rPr>
          <w:bCs/>
          <w:iCs/>
        </w:rPr>
      </w:pPr>
      <w:r w:rsidRPr="002F74D6">
        <w:rPr>
          <w:bCs/>
          <w:iCs/>
        </w:rPr>
        <w:t xml:space="preserve">Wsparcie kształcenia ustawicznego </w:t>
      </w:r>
      <w:r w:rsidR="003B1E4B" w:rsidRPr="002F74D6">
        <w:rPr>
          <w:bCs/>
          <w:iCs/>
        </w:rPr>
        <w:t xml:space="preserve">osób z orzeczonym stopniem niepełnosprawności. </w:t>
      </w:r>
    </w:p>
    <w:p w14:paraId="4144E4B7" w14:textId="08A00E3E" w:rsidR="00F92E3C" w:rsidRDefault="00F92E3C" w:rsidP="00F92E3C">
      <w:pPr>
        <w:pStyle w:val="Akapitzlist"/>
        <w:spacing w:after="0" w:line="360" w:lineRule="auto"/>
        <w:ind w:left="284"/>
        <w:rPr>
          <w:b/>
          <w:i/>
          <w:u w:val="single"/>
        </w:rPr>
      </w:pPr>
      <w:bookmarkStart w:id="3" w:name="_Hlk124843076"/>
      <w:r w:rsidRPr="001A7282">
        <w:rPr>
          <w:b/>
          <w:i/>
          <w:u w:val="single"/>
        </w:rPr>
        <w:t>Priorytet 3</w:t>
      </w:r>
      <w:r w:rsidR="009211C0" w:rsidRPr="001A7282">
        <w:rPr>
          <w:b/>
          <w:i/>
          <w:u w:val="single"/>
        </w:rPr>
        <w:t>.</w:t>
      </w:r>
    </w:p>
    <w:p w14:paraId="07216157" w14:textId="7DBDE314" w:rsidR="00791A8C" w:rsidRPr="00791A8C" w:rsidRDefault="00791A8C" w:rsidP="00791A8C">
      <w:pPr>
        <w:pStyle w:val="Akapitzlist"/>
        <w:spacing w:after="0" w:line="360" w:lineRule="auto"/>
        <w:ind w:left="284"/>
        <w:jc w:val="both"/>
        <w:rPr>
          <w:bCs/>
          <w:iCs/>
        </w:rPr>
      </w:pPr>
      <w:r>
        <w:rPr>
          <w:bCs/>
          <w:iCs/>
        </w:rPr>
        <w:t xml:space="preserve">Wsparcie kształcenia ustawicznego osób, które mogą udokumentować wykonywanie przez </w:t>
      </w:r>
      <w:r>
        <w:rPr>
          <w:bCs/>
          <w:iCs/>
        </w:rPr>
        <w:br/>
        <w:t xml:space="preserve">co najmniej 15 lat prac w szczególnych warunkach lub o szczególnym charakterze, a którym </w:t>
      </w:r>
      <w:r>
        <w:rPr>
          <w:bCs/>
          <w:iCs/>
        </w:rPr>
        <w:br/>
        <w:t xml:space="preserve">nie przysługuje prawo do emerytury pomostowej. </w:t>
      </w:r>
    </w:p>
    <w:bookmarkEnd w:id="3"/>
    <w:p w14:paraId="414BE483" w14:textId="73CB88E9" w:rsidR="00710DEC" w:rsidRDefault="00710DEC" w:rsidP="00710DEC">
      <w:pPr>
        <w:pStyle w:val="Akapitzlist"/>
        <w:spacing w:after="0" w:line="360" w:lineRule="auto"/>
        <w:ind w:left="284"/>
        <w:rPr>
          <w:b/>
          <w:i/>
          <w:u w:val="single"/>
        </w:rPr>
      </w:pPr>
      <w:r w:rsidRPr="001A7282">
        <w:rPr>
          <w:b/>
          <w:i/>
          <w:u w:val="single"/>
        </w:rPr>
        <w:t xml:space="preserve">Priorytet </w:t>
      </w:r>
      <w:r>
        <w:rPr>
          <w:b/>
          <w:i/>
          <w:u w:val="single"/>
        </w:rPr>
        <w:t>4</w:t>
      </w:r>
      <w:r w:rsidRPr="001A7282">
        <w:rPr>
          <w:b/>
          <w:i/>
          <w:u w:val="single"/>
        </w:rPr>
        <w:t>.</w:t>
      </w:r>
    </w:p>
    <w:p w14:paraId="532D3507" w14:textId="3CD039D9" w:rsidR="009808BA" w:rsidRDefault="00B1201A" w:rsidP="00B1201A">
      <w:pPr>
        <w:pStyle w:val="Akapitzlist"/>
        <w:spacing w:after="0" w:line="360" w:lineRule="auto"/>
        <w:ind w:left="284"/>
        <w:jc w:val="both"/>
        <w:rPr>
          <w:bCs/>
          <w:iCs/>
        </w:rPr>
      </w:pPr>
      <w:r w:rsidRPr="002F74D6">
        <w:rPr>
          <w:bCs/>
          <w:iCs/>
        </w:rPr>
        <w:t xml:space="preserve">Wsparcie kształcenia ustawicznego </w:t>
      </w:r>
      <w:r>
        <w:rPr>
          <w:bCs/>
          <w:iCs/>
        </w:rPr>
        <w:t xml:space="preserve">w obszarach/branżach kluczowych dla rozwoju powiatu/województwa wskazanych w dokumentach strategicznych/planach rozwoju. </w:t>
      </w:r>
    </w:p>
    <w:p w14:paraId="195EBD7D" w14:textId="77777777" w:rsidR="00D1630F" w:rsidRDefault="00D1630F" w:rsidP="00B1201A">
      <w:pPr>
        <w:pStyle w:val="Akapitzlist"/>
        <w:spacing w:after="0" w:line="360" w:lineRule="auto"/>
        <w:ind w:left="284"/>
        <w:jc w:val="both"/>
        <w:rPr>
          <w:bCs/>
          <w:iCs/>
        </w:rPr>
      </w:pPr>
    </w:p>
    <w:p w14:paraId="000FCEAF" w14:textId="77777777" w:rsidR="00D1630F" w:rsidRDefault="00D1630F" w:rsidP="00B1201A">
      <w:pPr>
        <w:pStyle w:val="Akapitzlist"/>
        <w:spacing w:after="0" w:line="360" w:lineRule="auto"/>
        <w:ind w:left="284"/>
        <w:jc w:val="both"/>
        <w:rPr>
          <w:bCs/>
          <w:iCs/>
        </w:rPr>
      </w:pPr>
    </w:p>
    <w:p w14:paraId="2891FEE4" w14:textId="77777777" w:rsidR="00D1630F" w:rsidRPr="00B1201A" w:rsidRDefault="00D1630F" w:rsidP="00B1201A">
      <w:pPr>
        <w:pStyle w:val="Akapitzlist"/>
        <w:spacing w:after="0" w:line="360" w:lineRule="auto"/>
        <w:ind w:left="284"/>
        <w:jc w:val="both"/>
        <w:rPr>
          <w:bCs/>
          <w:iCs/>
        </w:rPr>
      </w:pPr>
    </w:p>
    <w:p w14:paraId="4E823A02" w14:textId="01279A58" w:rsidR="003E393E" w:rsidRDefault="00166204" w:rsidP="00441950">
      <w:pPr>
        <w:pStyle w:val="Akapitzlist"/>
        <w:numPr>
          <w:ilvl w:val="0"/>
          <w:numId w:val="8"/>
        </w:numPr>
        <w:spacing w:after="0" w:line="360" w:lineRule="auto"/>
        <w:ind w:hanging="502"/>
        <w:jc w:val="both"/>
        <w:rPr>
          <w:u w:val="single"/>
        </w:rPr>
      </w:pPr>
      <w:r w:rsidRPr="0053402C">
        <w:lastRenderedPageBreak/>
        <w:t>Zawody deficytowe będą identyfikowane na podstawie Barometru Zawodów 20</w:t>
      </w:r>
      <w:r w:rsidR="00E4259D">
        <w:t>2</w:t>
      </w:r>
      <w:r w:rsidR="00791A8C">
        <w:t>4</w:t>
      </w:r>
      <w:r w:rsidR="00744B6C">
        <w:t xml:space="preserve"> </w:t>
      </w:r>
      <w:r w:rsidRPr="0053402C">
        <w:t>r</w:t>
      </w:r>
      <w:r w:rsidR="000B4331" w:rsidRPr="0053402C">
        <w:t xml:space="preserve">. </w:t>
      </w:r>
      <w:r w:rsidRPr="0053402C">
        <w:t>dla powiatu sandomierskiego oraz województwa świętokrzyskiego publikowanego na stronie</w:t>
      </w:r>
      <w:r w:rsidR="005B2662" w:rsidRPr="0053402C">
        <w:t xml:space="preserve">: </w:t>
      </w:r>
      <w:hyperlink r:id="rId11" w:history="1">
        <w:r w:rsidR="00342320" w:rsidRPr="00C56DA2">
          <w:rPr>
            <w:rStyle w:val="Hipercze"/>
          </w:rPr>
          <w:t>https://barometrzawodow.pl/swietokrzyskie</w:t>
        </w:r>
      </w:hyperlink>
      <w:r w:rsidR="0053402C">
        <w:rPr>
          <w:u w:val="single"/>
        </w:rPr>
        <w:t>.</w:t>
      </w:r>
    </w:p>
    <w:p w14:paraId="74F831BF" w14:textId="77777777" w:rsidR="00342320" w:rsidRPr="00C62A7F" w:rsidRDefault="00342320" w:rsidP="00441950">
      <w:pPr>
        <w:pStyle w:val="Akapitzlist"/>
        <w:numPr>
          <w:ilvl w:val="0"/>
          <w:numId w:val="8"/>
        </w:numPr>
        <w:spacing w:after="0" w:line="360" w:lineRule="auto"/>
        <w:ind w:hanging="502"/>
        <w:jc w:val="both"/>
      </w:pPr>
      <w:r w:rsidRPr="00C62A7F">
        <w:t xml:space="preserve">Planowana forma kształcenia musi być adekwatna do zajmowanego lub planowanego do zmiany stanowiska pracy, a jej ukończenie winno przyczynić </w:t>
      </w:r>
      <w:r w:rsidR="006A2484" w:rsidRPr="00C62A7F">
        <w:t>się do wzrostu wiedzy, umiejętności</w:t>
      </w:r>
      <w:r w:rsidR="006A2484" w:rsidRPr="00C62A7F">
        <w:br/>
        <w:t xml:space="preserve">i zapobiegać utracie zatrudnienia. </w:t>
      </w:r>
    </w:p>
    <w:p w14:paraId="7099501D" w14:textId="77777777" w:rsidR="00A335B6" w:rsidRDefault="00FD3821" w:rsidP="00712B79">
      <w:pPr>
        <w:pStyle w:val="Akapitzlist"/>
        <w:numPr>
          <w:ilvl w:val="0"/>
          <w:numId w:val="8"/>
        </w:numPr>
        <w:tabs>
          <w:tab w:val="left" w:pos="567"/>
        </w:tabs>
        <w:spacing w:after="0" w:line="360" w:lineRule="auto"/>
        <w:ind w:left="284" w:hanging="426"/>
        <w:jc w:val="both"/>
      </w:pPr>
      <w:r>
        <w:t>Wsparcie w ramach KFS realizowane jest przez starostę do wysokości uzyskanych w danym roku kalendarzowym środków, przeznaczonych na jego finansowanie.</w:t>
      </w:r>
    </w:p>
    <w:p w14:paraId="44A35FBF" w14:textId="77777777" w:rsidR="00955A52" w:rsidRDefault="00FD3821" w:rsidP="004A6549">
      <w:pPr>
        <w:pStyle w:val="Akapitzlist"/>
        <w:numPr>
          <w:ilvl w:val="0"/>
          <w:numId w:val="8"/>
        </w:numPr>
        <w:spacing w:after="0" w:line="360" w:lineRule="auto"/>
        <w:ind w:left="284" w:hanging="426"/>
        <w:jc w:val="both"/>
      </w:pPr>
      <w:r>
        <w:t>Wsparcie udzielane jest na wniosek pracodawcy i doty</w:t>
      </w:r>
      <w:r w:rsidR="00085DC7">
        <w:t>czy kształcenia podejmowanego z </w:t>
      </w:r>
      <w:r>
        <w:t>inicjatywy lub za zgodą pracodawcy.</w:t>
      </w:r>
    </w:p>
    <w:p w14:paraId="4A9CFBED" w14:textId="77777777" w:rsidR="00A77F27" w:rsidRDefault="00A77F27" w:rsidP="004A6549">
      <w:pPr>
        <w:pStyle w:val="Akapitzlist"/>
        <w:numPr>
          <w:ilvl w:val="0"/>
          <w:numId w:val="8"/>
        </w:numPr>
        <w:spacing w:after="0" w:line="360" w:lineRule="auto"/>
        <w:ind w:left="284" w:hanging="426"/>
        <w:jc w:val="both"/>
      </w:pPr>
      <w:r>
        <w:t>Wysokość wsparcia wynosi:</w:t>
      </w:r>
    </w:p>
    <w:p w14:paraId="03798F43" w14:textId="59033E4E" w:rsidR="00A77F27" w:rsidRPr="00C62A7F" w:rsidRDefault="00A77F27" w:rsidP="001036A9">
      <w:pPr>
        <w:pStyle w:val="Akapitzlist"/>
        <w:numPr>
          <w:ilvl w:val="0"/>
          <w:numId w:val="22"/>
        </w:numPr>
        <w:spacing w:after="0" w:line="360" w:lineRule="auto"/>
        <w:ind w:left="709" w:hanging="425"/>
        <w:jc w:val="both"/>
      </w:pPr>
      <w:r w:rsidRPr="00BC37C9">
        <w:rPr>
          <w:b/>
          <w:u w:val="single"/>
        </w:rPr>
        <w:t>w przypadku mikroprzedsiębiorstw</w:t>
      </w:r>
      <w:r>
        <w:t xml:space="preserve"> – 100% kosztów kształcenia ustawicznego, </w:t>
      </w:r>
      <w:r w:rsidRPr="003325B8">
        <w:t>nie więcej jednak niż</w:t>
      </w:r>
      <w:r w:rsidRPr="003325B8">
        <w:rPr>
          <w:b/>
        </w:rPr>
        <w:t xml:space="preserve"> </w:t>
      </w:r>
      <w:r w:rsidR="00697AB9" w:rsidRPr="003325B8">
        <w:rPr>
          <w:bCs/>
        </w:rPr>
        <w:t>do wysokości 300% przeciętnego wynagrodzenia w danym roku na jednego uczestnika</w:t>
      </w:r>
      <w:bookmarkStart w:id="4" w:name="_Hlk93568322"/>
      <w:r w:rsidR="003325B8">
        <w:rPr>
          <w:bCs/>
        </w:rPr>
        <w:t>.</w:t>
      </w:r>
    </w:p>
    <w:bookmarkEnd w:id="4"/>
    <w:p w14:paraId="6979C0D9" w14:textId="030541A1" w:rsidR="00A77F27" w:rsidRPr="003325B8" w:rsidRDefault="00A77F27" w:rsidP="001036A9">
      <w:pPr>
        <w:pStyle w:val="Akapitzlist"/>
        <w:numPr>
          <w:ilvl w:val="0"/>
          <w:numId w:val="22"/>
        </w:numPr>
        <w:spacing w:after="0" w:line="360" w:lineRule="auto"/>
        <w:ind w:left="709" w:hanging="425"/>
        <w:jc w:val="both"/>
      </w:pPr>
      <w:r w:rsidRPr="00C62A7F">
        <w:rPr>
          <w:b/>
          <w:u w:val="single"/>
        </w:rPr>
        <w:t>w przypadku pozostałych pracodawców</w:t>
      </w:r>
      <w:r w:rsidRPr="00C62A7F">
        <w:t xml:space="preserve"> – 80% kosztów kształcenia ustawicznego</w:t>
      </w:r>
      <w:r w:rsidRPr="003325B8">
        <w:t>, nie więcej jednak niż</w:t>
      </w:r>
      <w:r w:rsidR="003A5C99" w:rsidRPr="003325B8">
        <w:t xml:space="preserve"> do wysokości 300% przeciętnego wynagrodzenia w danym roku na jednego uczestnika</w:t>
      </w:r>
      <w:r w:rsidR="003325B8" w:rsidRPr="003325B8">
        <w:t>.</w:t>
      </w:r>
    </w:p>
    <w:p w14:paraId="2DB63293" w14:textId="77777777" w:rsidR="00A77F27" w:rsidRDefault="00A77F27" w:rsidP="004A6549">
      <w:pPr>
        <w:pStyle w:val="Akapitzlist"/>
        <w:numPr>
          <w:ilvl w:val="0"/>
          <w:numId w:val="8"/>
        </w:numPr>
        <w:spacing w:after="0" w:line="360" w:lineRule="auto"/>
        <w:ind w:left="284" w:hanging="426"/>
        <w:jc w:val="both"/>
      </w:pPr>
      <w:r w:rsidRPr="00A77F27">
        <w:t xml:space="preserve">Pracodawca może ubiegać się o finansowanie jeszcze </w:t>
      </w:r>
      <w:r w:rsidRPr="00BD5062">
        <w:rPr>
          <w:u w:val="single"/>
        </w:rPr>
        <w:t>nierozpoczętej</w:t>
      </w:r>
      <w:r w:rsidRPr="00A77F27">
        <w:t xml:space="preserve"> formy kształcenia. </w:t>
      </w:r>
      <w:r w:rsidR="004C6458">
        <w:br/>
      </w:r>
      <w:r w:rsidRPr="00A77F27">
        <w:t xml:space="preserve">Nie dopuszcza się finansowania kształcenia rozpoczętego przed złożeniem wniosku i podpisaniem </w:t>
      </w:r>
      <w:r w:rsidR="00ED0602">
        <w:t>umowy z pracodawcą</w:t>
      </w:r>
      <w:r w:rsidRPr="00A77F27">
        <w:t xml:space="preserve"> oraz realizowanego poza granicami Polski. </w:t>
      </w:r>
    </w:p>
    <w:p w14:paraId="41BF0326" w14:textId="7128F72D" w:rsidR="00BD5062" w:rsidRPr="00227DAB" w:rsidRDefault="00A77F27" w:rsidP="004A6549">
      <w:pPr>
        <w:pStyle w:val="Akapitzlist"/>
        <w:numPr>
          <w:ilvl w:val="0"/>
          <w:numId w:val="8"/>
        </w:numPr>
        <w:spacing w:after="0" w:line="360" w:lineRule="auto"/>
        <w:ind w:left="284" w:hanging="426"/>
        <w:jc w:val="both"/>
        <w:rPr>
          <w:u w:val="single"/>
        </w:rPr>
      </w:pPr>
      <w:r w:rsidRPr="001F7E09">
        <w:t xml:space="preserve">Wszystkie formy kształcenia ustawicznego wymienione we wniosku muszą rozpocząć się </w:t>
      </w:r>
      <w:r w:rsidR="00085DC7">
        <w:t>i w </w:t>
      </w:r>
      <w:r w:rsidR="005A53FA" w:rsidRPr="001F7E09">
        <w:t xml:space="preserve">całości </w:t>
      </w:r>
      <w:r w:rsidR="007F7C29" w:rsidRPr="001F7E09">
        <w:t xml:space="preserve">być </w:t>
      </w:r>
      <w:r w:rsidR="007F7C29" w:rsidRPr="00227DAB">
        <w:rPr>
          <w:u w:val="single"/>
        </w:rPr>
        <w:t>wydatkowane</w:t>
      </w:r>
      <w:r w:rsidR="005A53FA" w:rsidRPr="00227DAB">
        <w:rPr>
          <w:u w:val="single"/>
        </w:rPr>
        <w:t xml:space="preserve"> </w:t>
      </w:r>
      <w:r w:rsidR="005A53FA" w:rsidRPr="003325B8">
        <w:rPr>
          <w:u w:val="single"/>
        </w:rPr>
        <w:t>w 20</w:t>
      </w:r>
      <w:r w:rsidR="003077DD" w:rsidRPr="003325B8">
        <w:rPr>
          <w:u w:val="single"/>
        </w:rPr>
        <w:t>2</w:t>
      </w:r>
      <w:r w:rsidR="00695F15">
        <w:rPr>
          <w:u w:val="single"/>
        </w:rPr>
        <w:t>4</w:t>
      </w:r>
      <w:r w:rsidR="005A53FA" w:rsidRPr="003325B8">
        <w:rPr>
          <w:u w:val="single"/>
        </w:rPr>
        <w:t xml:space="preserve">r. </w:t>
      </w:r>
    </w:p>
    <w:p w14:paraId="13AE7A5D" w14:textId="5ED9034E" w:rsidR="00FD3821" w:rsidRDefault="001D5811" w:rsidP="004A6549">
      <w:pPr>
        <w:pStyle w:val="Akapitzlist"/>
        <w:numPr>
          <w:ilvl w:val="0"/>
          <w:numId w:val="8"/>
        </w:numPr>
        <w:spacing w:after="0" w:line="360" w:lineRule="auto"/>
        <w:ind w:left="284" w:hanging="426"/>
        <w:jc w:val="both"/>
      </w:pPr>
      <w:r>
        <w:t xml:space="preserve">Wnioski o </w:t>
      </w:r>
      <w:r w:rsidR="002E76A6">
        <w:t>przyznanie</w:t>
      </w:r>
      <w:r>
        <w:t xml:space="preserve"> </w:t>
      </w:r>
      <w:r w:rsidR="002E76A6">
        <w:t>środków z KFS na finansowanie działań na rzecz kształcenia ustawicznego pracowników i pracodawców będą przyjmowane w termi</w:t>
      </w:r>
      <w:r w:rsidR="00880DAE">
        <w:t>nach</w:t>
      </w:r>
      <w:r w:rsidR="002E76A6">
        <w:t xml:space="preserve"> określony</w:t>
      </w:r>
      <w:r w:rsidR="00880DAE">
        <w:t>ch</w:t>
      </w:r>
      <w:r w:rsidR="002E76A6">
        <w:t xml:space="preserve"> przez </w:t>
      </w:r>
      <w:r w:rsidR="00085DC7">
        <w:t>PUP</w:t>
      </w:r>
      <w:r w:rsidR="002E76A6">
        <w:t xml:space="preserve">. </w:t>
      </w:r>
    </w:p>
    <w:p w14:paraId="27990DEA" w14:textId="77777777" w:rsidR="00A740C4" w:rsidRPr="001A7282" w:rsidRDefault="00A740C4" w:rsidP="004A6549">
      <w:pPr>
        <w:pStyle w:val="Akapitzlist"/>
        <w:numPr>
          <w:ilvl w:val="0"/>
          <w:numId w:val="8"/>
        </w:numPr>
        <w:spacing w:after="0" w:line="360" w:lineRule="auto"/>
        <w:ind w:left="284" w:hanging="426"/>
        <w:jc w:val="both"/>
      </w:pPr>
      <w:r w:rsidRPr="001C209D">
        <w:t xml:space="preserve">Wniosek w Powiatowym Urzędzie Pracy w Sandomierzu mogą składać pracodawcy mający siedzibę lub prowadzący działalność gospodarczą na terenie powiatu sandomierskiego. </w:t>
      </w:r>
      <w:r w:rsidR="003077DD" w:rsidRPr="001A7282">
        <w:t xml:space="preserve">Pracodawca, którego </w:t>
      </w:r>
      <w:r w:rsidR="002D5CD9" w:rsidRPr="001A7282">
        <w:t>jednostka</w:t>
      </w:r>
      <w:r w:rsidR="003077DD" w:rsidRPr="001A7282">
        <w:t xml:space="preserve"> terenowa (oddział</w:t>
      </w:r>
      <w:r w:rsidR="002D5CD9" w:rsidRPr="001A7282">
        <w:t xml:space="preserve">, zakład pracy, sklep, magazyn, biuro, itp.) wykonuje działalność na terenie </w:t>
      </w:r>
      <w:r w:rsidR="003E1E5B" w:rsidRPr="001A7282">
        <w:t>powiatu</w:t>
      </w:r>
      <w:r w:rsidR="002D5CD9" w:rsidRPr="001A7282">
        <w:t xml:space="preserve"> sandomierskiego </w:t>
      </w:r>
      <w:r w:rsidR="003E1E5B" w:rsidRPr="001A7282">
        <w:t>oraz</w:t>
      </w:r>
      <w:r w:rsidR="002D5CD9" w:rsidRPr="001A7282">
        <w:t xml:space="preserve"> wnioskuje o sfinansowanie szkoleń dla </w:t>
      </w:r>
      <w:r w:rsidR="003E1E5B" w:rsidRPr="001A7282">
        <w:t>pracowników</w:t>
      </w:r>
      <w:r w:rsidR="002D5CD9" w:rsidRPr="001A7282">
        <w:t xml:space="preserve"> zatrudnionych w tych jednostkach, musi udokumentować fakt prowadzenia takiego oddziału terenowego, np. poprzez wpis do CEIDG, KRS, informację CIT</w:t>
      </w:r>
      <w:r w:rsidR="003E1E5B" w:rsidRPr="001A7282">
        <w:t xml:space="preserve">-ST. </w:t>
      </w:r>
    </w:p>
    <w:p w14:paraId="35B79277" w14:textId="77777777" w:rsidR="005A53FA" w:rsidRPr="00A740C4" w:rsidRDefault="00D143C2" w:rsidP="005A53FA">
      <w:pPr>
        <w:pStyle w:val="Akapitzlist"/>
        <w:numPr>
          <w:ilvl w:val="0"/>
          <w:numId w:val="8"/>
        </w:numPr>
        <w:spacing w:after="0" w:line="360" w:lineRule="auto"/>
        <w:ind w:left="284" w:hanging="426"/>
        <w:jc w:val="both"/>
        <w:rPr>
          <w:color w:val="00B0F0"/>
        </w:rPr>
      </w:pPr>
      <w:r w:rsidRPr="00D143C2">
        <w:t xml:space="preserve">Informacja o naborze wniosków od pracodawców na realizację kształcenia ustawicznego finansowanego ze środków KFS na dany rok kalendarzowy </w:t>
      </w:r>
      <w:r>
        <w:t xml:space="preserve">będzie </w:t>
      </w:r>
      <w:r w:rsidR="00975B59">
        <w:t>ogłoszon</w:t>
      </w:r>
      <w:r w:rsidR="00975B59" w:rsidRPr="00D143C2">
        <w:t>a</w:t>
      </w:r>
      <w:r w:rsidRPr="00D143C2">
        <w:t xml:space="preserve"> niezwłocznie </w:t>
      </w:r>
      <w:r w:rsidR="00575BF6">
        <w:br/>
      </w:r>
      <w:r w:rsidRPr="00D143C2">
        <w:t xml:space="preserve">po uzyskaniu informacji o limicie środków KFS poprzez </w:t>
      </w:r>
      <w:r w:rsidR="002E76A6">
        <w:t>o</w:t>
      </w:r>
      <w:r w:rsidR="00975B59">
        <w:t xml:space="preserve">głoszenie </w:t>
      </w:r>
      <w:r w:rsidR="002E76A6">
        <w:t xml:space="preserve">na tablicy informacyjnej </w:t>
      </w:r>
      <w:r w:rsidR="00575BF6">
        <w:br/>
      </w:r>
      <w:r w:rsidR="002E76A6">
        <w:t xml:space="preserve">w siedzibie Urzędu oraz na stronie internetowej </w:t>
      </w:r>
      <w:hyperlink r:id="rId12" w:history="1">
        <w:r w:rsidR="009B06E7" w:rsidRPr="00FE6E6A">
          <w:rPr>
            <w:rStyle w:val="Hipercze"/>
          </w:rPr>
          <w:t>sandomierz.praca.gov.pl</w:t>
        </w:r>
      </w:hyperlink>
      <w:r w:rsidR="00D175F0" w:rsidRPr="00773AB0">
        <w:rPr>
          <w:color w:val="2F5496" w:themeColor="accent1" w:themeShade="BF"/>
        </w:rPr>
        <w:t>.</w:t>
      </w:r>
    </w:p>
    <w:p w14:paraId="5E7AAB82" w14:textId="77777777" w:rsidR="00F8651E" w:rsidRDefault="009B06E7" w:rsidP="004A6549">
      <w:pPr>
        <w:pStyle w:val="Akapitzlist"/>
        <w:numPr>
          <w:ilvl w:val="0"/>
          <w:numId w:val="8"/>
        </w:numPr>
        <w:spacing w:after="0" w:line="360" w:lineRule="auto"/>
        <w:ind w:left="284" w:hanging="426"/>
        <w:jc w:val="both"/>
        <w:rPr>
          <w:i/>
        </w:rPr>
      </w:pPr>
      <w:r w:rsidRPr="009B06E7">
        <w:t>Pracodawca zainteresowany uzyskaniem środków na finansowanie kosztów kształcenia ustawicznego pracowników i pracodawców składa w powiatowym urzędzie pracy kompletny</w:t>
      </w:r>
      <w:r w:rsidR="00975B59">
        <w:t xml:space="preserve"> </w:t>
      </w:r>
      <w:r w:rsidR="00975B59">
        <w:br/>
      </w:r>
      <w:r w:rsidR="00975B59" w:rsidRPr="00975B59">
        <w:rPr>
          <w:i/>
        </w:rPr>
        <w:lastRenderedPageBreak/>
        <w:t>„W</w:t>
      </w:r>
      <w:r w:rsidRPr="00975B59">
        <w:rPr>
          <w:i/>
        </w:rPr>
        <w:t xml:space="preserve">niosek o dofinasowanie kosztów kształcenia ustawicznego pracowników i pracodawcy </w:t>
      </w:r>
      <w:r w:rsidR="00AA0332">
        <w:rPr>
          <w:i/>
        </w:rPr>
        <w:br/>
      </w:r>
      <w:r w:rsidRPr="00975B59">
        <w:rPr>
          <w:i/>
        </w:rPr>
        <w:t>ze środków K</w:t>
      </w:r>
      <w:r w:rsidR="00D21FBA">
        <w:rPr>
          <w:i/>
        </w:rPr>
        <w:t xml:space="preserve">rajowego </w:t>
      </w:r>
      <w:r w:rsidRPr="00975B59">
        <w:rPr>
          <w:i/>
        </w:rPr>
        <w:t>F</w:t>
      </w:r>
      <w:r w:rsidR="00D21FBA">
        <w:rPr>
          <w:i/>
        </w:rPr>
        <w:t xml:space="preserve">unduszu </w:t>
      </w:r>
      <w:r w:rsidRPr="00975B59">
        <w:rPr>
          <w:i/>
        </w:rPr>
        <w:t>S</w:t>
      </w:r>
      <w:r w:rsidR="00D21FBA">
        <w:rPr>
          <w:i/>
        </w:rPr>
        <w:t>zkoleniowego</w:t>
      </w:r>
      <w:r w:rsidR="00975B59" w:rsidRPr="00975B59">
        <w:rPr>
          <w:i/>
        </w:rPr>
        <w:t>”</w:t>
      </w:r>
      <w:r w:rsidR="00A77F27">
        <w:rPr>
          <w:i/>
        </w:rPr>
        <w:t xml:space="preserve"> wraz z wymaganymi załącznikami. </w:t>
      </w:r>
    </w:p>
    <w:p w14:paraId="2312709F" w14:textId="77777777" w:rsidR="00D67A55" w:rsidRPr="00D07EC1" w:rsidRDefault="00D67A55" w:rsidP="004A6549">
      <w:pPr>
        <w:pStyle w:val="Akapitzlist"/>
        <w:numPr>
          <w:ilvl w:val="0"/>
          <w:numId w:val="8"/>
        </w:numPr>
        <w:spacing w:after="0" w:line="360" w:lineRule="auto"/>
        <w:ind w:left="284" w:hanging="426"/>
        <w:jc w:val="both"/>
        <w:rPr>
          <w:i/>
        </w:rPr>
      </w:pPr>
      <w:r w:rsidRPr="00D07EC1">
        <w:t xml:space="preserve">Wniosek wraz z załącznikami powinien zostać podpisany przez osobę/osoby uprawnione </w:t>
      </w:r>
      <w:r w:rsidRPr="00D07EC1">
        <w:br/>
        <w:t xml:space="preserve">do reprezentowania Pracodawcy. W przypadku gdy Pracodawcę reprezentuje pełnomocnik, </w:t>
      </w:r>
      <w:r w:rsidRPr="00D07EC1">
        <w:br/>
        <w:t xml:space="preserve">do wniosku musi być załączone pełnomocnictwo podpisane przez osoby uprawnione </w:t>
      </w:r>
      <w:r w:rsidR="00375E84" w:rsidRPr="00D07EC1">
        <w:br/>
      </w:r>
      <w:r w:rsidRPr="00D07EC1">
        <w:t xml:space="preserve">do reprezentowania Pracodawcy. Z treści pełnomocnictwa powinno wynikać, do jakich czynności jest osoba upoważniona np. podpisanie </w:t>
      </w:r>
      <w:r w:rsidR="00375E84" w:rsidRPr="00D07EC1">
        <w:t xml:space="preserve">wniosku oraz jego złożenie, podpisanie umowy, </w:t>
      </w:r>
      <w:r w:rsidR="00375E84" w:rsidRPr="00D07EC1">
        <w:br/>
        <w:t xml:space="preserve">itp. Pełnomocnictwo należy przedłożyć w oryginale wraz z potwierdzeniem jego opłacenia. </w:t>
      </w:r>
      <w:r w:rsidR="00375E84" w:rsidRPr="00D07EC1">
        <w:br/>
        <w:t xml:space="preserve">Podpis lub podpisy osób uprawnionych do występowania w obrocie prawnym w imieniu Pracodawcy muszą być czytelne lub opatrzone pieczątkami imiennymi. </w:t>
      </w:r>
    </w:p>
    <w:p w14:paraId="157747CD" w14:textId="2DE0C5F2" w:rsidR="00164196" w:rsidRDefault="009076C8" w:rsidP="005A581E">
      <w:pPr>
        <w:pStyle w:val="Akapitzlist"/>
        <w:numPr>
          <w:ilvl w:val="0"/>
          <w:numId w:val="8"/>
        </w:numPr>
        <w:spacing w:after="0" w:line="360" w:lineRule="auto"/>
        <w:ind w:left="284" w:hanging="426"/>
        <w:jc w:val="both"/>
      </w:pPr>
      <w:r w:rsidRPr="001C209D">
        <w:t xml:space="preserve">Wniosek </w:t>
      </w:r>
      <w:r w:rsidR="00164196" w:rsidRPr="001C209D">
        <w:t xml:space="preserve">wypełniony w sposób czytelny </w:t>
      </w:r>
      <w:r w:rsidR="00AA6494">
        <w:t xml:space="preserve">może być </w:t>
      </w:r>
      <w:r w:rsidRPr="001C209D">
        <w:t>złożony w formie</w:t>
      </w:r>
      <w:r w:rsidR="00164196" w:rsidRPr="001C209D">
        <w:t xml:space="preserve"> papierowej</w:t>
      </w:r>
      <w:r w:rsidR="00AA6494">
        <w:t xml:space="preserve"> lub elektronicznej. </w:t>
      </w:r>
    </w:p>
    <w:p w14:paraId="2316A2D7" w14:textId="63BF5183" w:rsidR="00AA6494" w:rsidRDefault="00AA6494" w:rsidP="005A581E">
      <w:pPr>
        <w:pStyle w:val="Akapitzlist"/>
        <w:numPr>
          <w:ilvl w:val="0"/>
          <w:numId w:val="8"/>
        </w:numPr>
        <w:spacing w:after="0" w:line="360" w:lineRule="auto"/>
        <w:ind w:left="284" w:hanging="426"/>
        <w:jc w:val="both"/>
      </w:pPr>
      <w:r>
        <w:t>Wniosek złożony w formie elektronicznej musi posiadać:</w:t>
      </w:r>
    </w:p>
    <w:p w14:paraId="5B32B477" w14:textId="43420F19" w:rsidR="00AA6494" w:rsidRDefault="00AA6494" w:rsidP="00AA6494">
      <w:pPr>
        <w:pStyle w:val="Akapitzlist"/>
        <w:numPr>
          <w:ilvl w:val="0"/>
          <w:numId w:val="49"/>
        </w:numPr>
        <w:spacing w:after="0" w:line="360" w:lineRule="auto"/>
        <w:ind w:left="567" w:hanging="283"/>
        <w:jc w:val="both"/>
      </w:pPr>
      <w:r>
        <w:t>bezpieczny podpis elektroniczny weryfikowany za pomocą ważnego kwalifikowanego certyfikatu z zachowaniem zasad przewidzianych w przepisach o podpisie elektronicznym albo,</w:t>
      </w:r>
    </w:p>
    <w:p w14:paraId="3DA6EBBA" w14:textId="74D339CB" w:rsidR="00AA6494" w:rsidRPr="001C209D" w:rsidRDefault="00AA6494" w:rsidP="00AA6494">
      <w:pPr>
        <w:pStyle w:val="Akapitzlist"/>
        <w:numPr>
          <w:ilvl w:val="0"/>
          <w:numId w:val="49"/>
        </w:numPr>
        <w:spacing w:after="0" w:line="360" w:lineRule="auto"/>
        <w:ind w:left="567" w:hanging="283"/>
        <w:jc w:val="both"/>
      </w:pPr>
      <w:r>
        <w:t xml:space="preserve">podpis potwierdzony profilem zaufanym elektronicznej platformy usług administracji publicznej. </w:t>
      </w:r>
    </w:p>
    <w:p w14:paraId="1C0A3441" w14:textId="77777777" w:rsidR="005101A4" w:rsidRDefault="009076C8" w:rsidP="005101A4">
      <w:pPr>
        <w:pStyle w:val="Akapitzlist"/>
        <w:numPr>
          <w:ilvl w:val="0"/>
          <w:numId w:val="8"/>
        </w:numPr>
        <w:spacing w:after="0" w:line="360" w:lineRule="auto"/>
        <w:ind w:left="284" w:hanging="426"/>
        <w:jc w:val="both"/>
      </w:pPr>
      <w:r w:rsidRPr="00164196">
        <w:t xml:space="preserve">Przez datę złożenia wniosku rozumie się datę jego wpływu do PUP. </w:t>
      </w:r>
    </w:p>
    <w:p w14:paraId="4E835E9B" w14:textId="77777777" w:rsidR="005101A4" w:rsidRDefault="009076C8" w:rsidP="005101A4">
      <w:pPr>
        <w:pStyle w:val="Akapitzlist"/>
        <w:numPr>
          <w:ilvl w:val="0"/>
          <w:numId w:val="8"/>
        </w:numPr>
        <w:spacing w:after="0" w:line="360" w:lineRule="auto"/>
        <w:ind w:left="284" w:hanging="426"/>
        <w:jc w:val="both"/>
      </w:pPr>
      <w:r w:rsidRPr="00164196">
        <w:t xml:space="preserve">Rozpatrywane są </w:t>
      </w:r>
      <w:r w:rsidRPr="005101A4">
        <w:rPr>
          <w:u w:val="single"/>
        </w:rPr>
        <w:t>tylko</w:t>
      </w:r>
      <w:r w:rsidRPr="00164196">
        <w:t xml:space="preserve"> wnioski pracodawców złożone w terminie naboru wraz z załącznikami wymaganymi zgodnie </w:t>
      </w:r>
      <w:r w:rsidRPr="00690019">
        <w:rPr>
          <w:color w:val="000000" w:themeColor="text1"/>
        </w:rPr>
        <w:t xml:space="preserve">z § 5 ust. 2 </w:t>
      </w:r>
      <w:r w:rsidRPr="00164196">
        <w:t>rozporządzenia w sprawie przyznawania środków z Krajowego Funduszu Szkoleniowego.</w:t>
      </w:r>
    </w:p>
    <w:p w14:paraId="20D1349B" w14:textId="77777777" w:rsidR="004009A6" w:rsidRPr="004009A6" w:rsidRDefault="00725B2F" w:rsidP="00633865">
      <w:pPr>
        <w:pStyle w:val="Akapitzlist"/>
        <w:numPr>
          <w:ilvl w:val="0"/>
          <w:numId w:val="8"/>
        </w:numPr>
        <w:spacing w:after="0" w:line="360" w:lineRule="auto"/>
        <w:ind w:left="284" w:hanging="426"/>
        <w:jc w:val="both"/>
        <w:rPr>
          <w:color w:val="FF0000"/>
        </w:rPr>
      </w:pPr>
      <w:r>
        <w:t xml:space="preserve">Wniosek podlega sprawdzeniu pod względem kompletności i zgodności wypełnionych danych </w:t>
      </w:r>
      <w:r w:rsidR="00A77F27">
        <w:br/>
      </w:r>
      <w:r>
        <w:t>we wniosku i załącznikach z obowiązującymi przepisami prawa i stanem faktycznym oraz między innymi w bazie CEIDG, KRS, RIS i Systemie Syriusz STD.</w:t>
      </w:r>
      <w:r w:rsidR="00633865">
        <w:t xml:space="preserve"> </w:t>
      </w:r>
    </w:p>
    <w:p w14:paraId="14DBDF0D" w14:textId="4328C779" w:rsidR="005101A4" w:rsidRPr="00956DFC" w:rsidRDefault="001523F7" w:rsidP="005101A4">
      <w:pPr>
        <w:pStyle w:val="Akapitzlist"/>
        <w:numPr>
          <w:ilvl w:val="0"/>
          <w:numId w:val="8"/>
        </w:numPr>
        <w:spacing w:after="0" w:line="360" w:lineRule="auto"/>
        <w:ind w:left="284" w:hanging="426"/>
        <w:jc w:val="both"/>
      </w:pPr>
      <w:r>
        <w:t>Dyrektor</w:t>
      </w:r>
      <w:r w:rsidR="00725B2F" w:rsidRPr="00956DFC">
        <w:t xml:space="preserve"> </w:t>
      </w:r>
      <w:r w:rsidR="00533532">
        <w:t xml:space="preserve">Powiatowego Urzędu Pracy w Sandomierzu </w:t>
      </w:r>
      <w:r w:rsidR="00725B2F" w:rsidRPr="00956DFC">
        <w:t xml:space="preserve">powiadamia wnioskodawcę w formie pisemnej o sposobie rozpatrzenia wniosku. </w:t>
      </w:r>
    </w:p>
    <w:p w14:paraId="5208A6CD" w14:textId="77777777" w:rsidR="005101A4" w:rsidRDefault="00725B2F" w:rsidP="005101A4">
      <w:pPr>
        <w:pStyle w:val="Akapitzlist"/>
        <w:numPr>
          <w:ilvl w:val="0"/>
          <w:numId w:val="8"/>
        </w:numPr>
        <w:spacing w:after="0" w:line="360" w:lineRule="auto"/>
        <w:ind w:left="284" w:hanging="426"/>
        <w:jc w:val="both"/>
      </w:pPr>
      <w:r>
        <w:t xml:space="preserve">W przypadku negatywnego rozpatrzenia wniosku starosta uzasadnia odmowę dofinansowania </w:t>
      </w:r>
      <w:r w:rsidR="00A77F27">
        <w:br/>
      </w:r>
      <w:r>
        <w:t>ze środków KFS wnioskowanego kształcenia ustawicznego - od wniosku rozpatrzonego negatywnie nie przysługuje odwołanie.</w:t>
      </w:r>
    </w:p>
    <w:p w14:paraId="30F3DF57" w14:textId="77777777" w:rsidR="005101A4" w:rsidRDefault="003660F5" w:rsidP="005101A4">
      <w:pPr>
        <w:pStyle w:val="Akapitzlist"/>
        <w:numPr>
          <w:ilvl w:val="0"/>
          <w:numId w:val="8"/>
        </w:numPr>
        <w:spacing w:after="0" w:line="360" w:lineRule="auto"/>
        <w:ind w:left="284" w:hanging="426"/>
        <w:jc w:val="both"/>
      </w:pPr>
      <w:r w:rsidRPr="003660F5">
        <w:t>W przypadku, gdy wniosek jest wypełniony nieprawidłowo lub jest niekompletny wyznacza się pracodawcy termin nie krótszy niż 7 - dni i nie dłuższy niż 14 – dni na jego uzupełnienie.</w:t>
      </w:r>
    </w:p>
    <w:p w14:paraId="16CBD06B" w14:textId="77777777" w:rsidR="005101A4" w:rsidRDefault="0087429F" w:rsidP="005101A4">
      <w:pPr>
        <w:pStyle w:val="Akapitzlist"/>
        <w:numPr>
          <w:ilvl w:val="0"/>
          <w:numId w:val="8"/>
        </w:numPr>
        <w:spacing w:after="0" w:line="360" w:lineRule="auto"/>
        <w:ind w:left="284" w:hanging="426"/>
        <w:jc w:val="both"/>
      </w:pPr>
      <w:r w:rsidRPr="0087429F">
        <w:t>W przypadku niepoprawienia wniosku we wskazanym terminie lub niedołączenia załączników wskazanych we wniosku wniosek pozostawia się bez rozpatrzenia, o czym infor</w:t>
      </w:r>
      <w:r w:rsidR="005A196A">
        <w:t xml:space="preserve">muje się pisemnie pracodawcę. </w:t>
      </w:r>
    </w:p>
    <w:p w14:paraId="24075B1C" w14:textId="2DC06D5D" w:rsidR="005101A4" w:rsidRDefault="000F4DCB" w:rsidP="005101A4">
      <w:pPr>
        <w:pStyle w:val="Akapitzlist"/>
        <w:numPr>
          <w:ilvl w:val="0"/>
          <w:numId w:val="8"/>
        </w:numPr>
        <w:spacing w:after="0" w:line="360" w:lineRule="auto"/>
        <w:ind w:left="284" w:hanging="426"/>
        <w:jc w:val="both"/>
      </w:pPr>
      <w:r w:rsidRPr="000F4DCB">
        <w:t>W sy</w:t>
      </w:r>
      <w:r>
        <w:t>tuacjach budzących wątpliwości d</w:t>
      </w:r>
      <w:r w:rsidR="00955A52" w:rsidRPr="00955A52">
        <w:t xml:space="preserve">opuszcza się negocjacje pomiędzy </w:t>
      </w:r>
      <w:r w:rsidR="003117EC">
        <w:t>Dyrektorem</w:t>
      </w:r>
      <w:r w:rsidR="00533532">
        <w:t xml:space="preserve"> Powiatowego Urzędu Pracy w Sandomierzu </w:t>
      </w:r>
      <w:r w:rsidR="00955A52" w:rsidRPr="00955A52">
        <w:t xml:space="preserve">a pracodawcą treści wniosku, w celu ustalenia ceny usługi kształcenia ustawicznego, liczby osób objętych kształceniem ustawicznym, realizatora usługi, programu kształcenia ustawicznego lub zakresu egzaminu, z uwzględnieniem zasady </w:t>
      </w:r>
      <w:r w:rsidR="00955A52" w:rsidRPr="00955A52">
        <w:lastRenderedPageBreak/>
        <w:t>zapewnienia najwyższej jakości usługi oraz zachowania racjonalnego wydatkowania środków publicznych.</w:t>
      </w:r>
    </w:p>
    <w:p w14:paraId="493F0A87" w14:textId="77777777" w:rsidR="002B0C3C" w:rsidRDefault="002B0C3C" w:rsidP="005101A4">
      <w:pPr>
        <w:pStyle w:val="Akapitzlist"/>
        <w:numPr>
          <w:ilvl w:val="0"/>
          <w:numId w:val="8"/>
        </w:numPr>
        <w:spacing w:after="0" w:line="360" w:lineRule="auto"/>
        <w:ind w:left="284" w:hanging="426"/>
        <w:jc w:val="both"/>
      </w:pPr>
      <w:r>
        <w:t xml:space="preserve">Przy rozpatrywaniu wniosku uwzględnia się: </w:t>
      </w:r>
    </w:p>
    <w:p w14:paraId="1283B037" w14:textId="77777777" w:rsidR="002B0C3C" w:rsidRDefault="002B0C3C" w:rsidP="006F4E04">
      <w:pPr>
        <w:tabs>
          <w:tab w:val="left" w:pos="284"/>
          <w:tab w:val="left" w:pos="709"/>
        </w:tabs>
        <w:spacing w:after="0" w:line="360" w:lineRule="auto"/>
        <w:ind w:left="426" w:hanging="142"/>
        <w:jc w:val="both"/>
      </w:pPr>
      <w:r>
        <w:t>a)</w:t>
      </w:r>
      <w:r>
        <w:tab/>
        <w:t xml:space="preserve">zgodność dofinansowywanych działań z ustalonymi priorytetami wydatkowania środków KFS </w:t>
      </w:r>
    </w:p>
    <w:p w14:paraId="610BF948" w14:textId="77777777" w:rsidR="005A53FA" w:rsidRDefault="004D1692" w:rsidP="001A045D">
      <w:pPr>
        <w:spacing w:after="0" w:line="360" w:lineRule="auto"/>
        <w:ind w:left="426" w:hanging="142"/>
        <w:jc w:val="both"/>
      </w:pPr>
      <w:r>
        <w:t>na dany rok;</w:t>
      </w:r>
    </w:p>
    <w:p w14:paraId="23672E0D" w14:textId="77777777" w:rsidR="002B0C3C" w:rsidRDefault="002B0C3C" w:rsidP="00644F8A">
      <w:pPr>
        <w:tabs>
          <w:tab w:val="left" w:pos="709"/>
        </w:tabs>
        <w:spacing w:after="0" w:line="360" w:lineRule="auto"/>
        <w:ind w:left="284"/>
        <w:jc w:val="both"/>
      </w:pPr>
      <w:r>
        <w:t>b)</w:t>
      </w:r>
      <w:r>
        <w:tab/>
        <w:t>zgodność kompetencji nabywanych przez uczestników kształcenia ustawicznego z potrzebami lokalnego lub regionalnego rynku pracy</w:t>
      </w:r>
      <w:r w:rsidR="004D1692">
        <w:t>;</w:t>
      </w:r>
    </w:p>
    <w:p w14:paraId="485E7BF8" w14:textId="77777777" w:rsidR="002B0C3C" w:rsidRDefault="002B0C3C" w:rsidP="00296DFB">
      <w:pPr>
        <w:tabs>
          <w:tab w:val="left" w:pos="284"/>
          <w:tab w:val="left" w:pos="709"/>
        </w:tabs>
        <w:spacing w:after="0" w:line="360" w:lineRule="auto"/>
        <w:ind w:left="284"/>
        <w:jc w:val="both"/>
      </w:pPr>
      <w:r>
        <w:t>c)</w:t>
      </w:r>
      <w:r>
        <w:tab/>
        <w:t xml:space="preserve">koszty usługi kształcenia ustawicznego wskazanej do sfinansowania ze środków KFS </w:t>
      </w:r>
      <w:r w:rsidR="005A581E">
        <w:br/>
      </w:r>
      <w:r>
        <w:t>w porównaniu z kosztami podo</w:t>
      </w:r>
      <w:r w:rsidR="004D1692">
        <w:t>bnych usług dostępnych na rynku;</w:t>
      </w:r>
    </w:p>
    <w:p w14:paraId="6BC6AB5D" w14:textId="77777777" w:rsidR="002B0C3C" w:rsidRDefault="002B0C3C" w:rsidP="00296DFB">
      <w:pPr>
        <w:tabs>
          <w:tab w:val="left" w:pos="284"/>
          <w:tab w:val="left" w:pos="709"/>
          <w:tab w:val="left" w:pos="851"/>
        </w:tabs>
        <w:spacing w:after="0" w:line="360" w:lineRule="auto"/>
        <w:ind w:left="284"/>
        <w:jc w:val="both"/>
      </w:pPr>
      <w:r>
        <w:t>d)</w:t>
      </w:r>
      <w:r>
        <w:tab/>
        <w:t>posiadanie przez realizatora usługi kształcenia ustawicznego finansowa</w:t>
      </w:r>
      <w:r w:rsidR="00202926">
        <w:t xml:space="preserve">nej ze środków KFS </w:t>
      </w:r>
      <w:r w:rsidR="00202926" w:rsidRPr="00202926">
        <w:t>certyfikatów</w:t>
      </w:r>
      <w:r w:rsidR="00202926">
        <w:t> </w:t>
      </w:r>
      <w:r w:rsidRPr="00202926">
        <w:t>jakości</w:t>
      </w:r>
      <w:r w:rsidR="00202926">
        <w:t> oferowanych usług kształcenia </w:t>
      </w:r>
      <w:r w:rsidR="004D1692">
        <w:t>ustawicznego;</w:t>
      </w:r>
      <w:r>
        <w:br/>
        <w:t>e)</w:t>
      </w:r>
      <w:r>
        <w:tab/>
        <w:t xml:space="preserve">w przypadku kursów – posiadanie przez realizatora usługi kształcenia ustawicznego dokumentu, na podstawie którego prowadzi on pozaszkolne </w:t>
      </w:r>
      <w:r w:rsidR="004D1692">
        <w:t>formy kształcenia ustawicznego;</w:t>
      </w:r>
    </w:p>
    <w:p w14:paraId="3FA8F98F" w14:textId="77777777" w:rsidR="00712C8B" w:rsidRDefault="002B0C3C" w:rsidP="00296DFB">
      <w:pPr>
        <w:tabs>
          <w:tab w:val="left" w:pos="284"/>
          <w:tab w:val="left" w:pos="709"/>
        </w:tabs>
        <w:spacing w:after="0" w:line="360" w:lineRule="auto"/>
        <w:ind w:left="284"/>
        <w:jc w:val="both"/>
      </w:pPr>
      <w:r>
        <w:t>f)</w:t>
      </w:r>
      <w:r>
        <w:tab/>
        <w:t>plany dotyczące dalszego zatrudnienia osób, które będą objęte kształceniem ustawiczn</w:t>
      </w:r>
      <w:r w:rsidR="004D1692">
        <w:t>ym finansowanym ze środków KFS;</w:t>
      </w:r>
    </w:p>
    <w:p w14:paraId="507AB6A5" w14:textId="77777777" w:rsidR="005101A4" w:rsidRDefault="002B0C3C" w:rsidP="005101A4">
      <w:pPr>
        <w:tabs>
          <w:tab w:val="left" w:pos="284"/>
          <w:tab w:val="left" w:pos="426"/>
        </w:tabs>
        <w:spacing w:after="0" w:line="360" w:lineRule="auto"/>
        <w:ind w:left="284"/>
        <w:jc w:val="both"/>
      </w:pPr>
      <w:r>
        <w:t>g)</w:t>
      </w:r>
      <w:r>
        <w:tab/>
        <w:t>możliwość sfinansowania ze środków KFS działań określonych we wniosku, z uwzględnieniem limitów, o których mowa w art. 109 ust. 2k i 2m ustawy.</w:t>
      </w:r>
    </w:p>
    <w:p w14:paraId="0EBDADAA" w14:textId="77777777" w:rsidR="005101A4" w:rsidRDefault="008D6FB1" w:rsidP="00B7463C">
      <w:pPr>
        <w:pStyle w:val="Akapitzlist"/>
        <w:numPr>
          <w:ilvl w:val="0"/>
          <w:numId w:val="8"/>
        </w:numPr>
        <w:tabs>
          <w:tab w:val="left" w:pos="284"/>
        </w:tabs>
        <w:spacing w:after="0" w:line="360" w:lineRule="auto"/>
        <w:ind w:left="284" w:hanging="426"/>
        <w:jc w:val="both"/>
      </w:pPr>
      <w:r w:rsidRPr="008D6FB1">
        <w:t>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w:t>
      </w:r>
    </w:p>
    <w:p w14:paraId="1DBBFE72" w14:textId="77777777" w:rsidR="005101A4" w:rsidRDefault="008D6FB1" w:rsidP="00B7463C">
      <w:pPr>
        <w:pStyle w:val="Akapitzlist"/>
        <w:numPr>
          <w:ilvl w:val="0"/>
          <w:numId w:val="8"/>
        </w:numPr>
        <w:tabs>
          <w:tab w:val="left" w:pos="284"/>
        </w:tabs>
        <w:spacing w:after="0" w:line="360" w:lineRule="auto"/>
        <w:ind w:left="284" w:hanging="426"/>
        <w:jc w:val="both"/>
      </w:pPr>
      <w:r w:rsidRPr="008D6FB1">
        <w:t>Pracodawca zobowiązany do odpowiedniego wyboru oferty instytucji szkoleniowej do realizacji usługi kształcenia ustawicznego, która będzie konkurencyjna cenowo i merytorycznie w stosunku do ofert z innych instytucji szkoleniowych oferujących kursy o tożsamej tematyce. W sy</w:t>
      </w:r>
      <w:r>
        <w:t xml:space="preserve">tuacjach budzących wątpliwości </w:t>
      </w:r>
      <w:r w:rsidRPr="008D6FB1">
        <w:t xml:space="preserve">np. wskazanych cen kursów, które odbiegają od zazwyczaj spotykanych </w:t>
      </w:r>
      <w:r>
        <w:br/>
      </w:r>
      <w:r w:rsidRPr="008D6FB1">
        <w:t>na r</w:t>
      </w:r>
      <w:r w:rsidR="005A581E">
        <w:t xml:space="preserve">ynku usług szkoleniowych, itp. </w:t>
      </w:r>
      <w:r w:rsidR="00C96F23">
        <w:t xml:space="preserve">PUP </w:t>
      </w:r>
      <w:r w:rsidRPr="008D6FB1">
        <w:t>zastrzega sobie prawo wezwania pracodawcy do złożenia wyjaśnień i szczegółowego uzasadnienia kształcenia ustawicznego we wskazanej instytucji. Uzasadnienie niewystarczające lub nieprzekonujące może być podstawą do nieuwzględnienia wniosku pracodawcy.</w:t>
      </w:r>
    </w:p>
    <w:p w14:paraId="501D0AEB" w14:textId="77777777" w:rsidR="003F4A4F" w:rsidRDefault="009966AF" w:rsidP="00790FB3">
      <w:pPr>
        <w:pStyle w:val="Akapitzlist"/>
        <w:numPr>
          <w:ilvl w:val="0"/>
          <w:numId w:val="8"/>
        </w:numPr>
        <w:tabs>
          <w:tab w:val="left" w:pos="284"/>
        </w:tabs>
        <w:spacing w:after="0" w:line="360" w:lineRule="auto"/>
        <w:ind w:left="284" w:hanging="426"/>
        <w:jc w:val="both"/>
      </w:pPr>
      <w:r w:rsidRPr="009966AF">
        <w:t xml:space="preserve">Kształcenie ustawiczne musi być przeprowadzone przez uprawnionych usługodawców. </w:t>
      </w:r>
      <w:r>
        <w:br/>
      </w:r>
      <w:r w:rsidRPr="009966AF">
        <w:t xml:space="preserve">W zależności od formy prawnej są to instytucje świadczące usługi szkoleniowe, kształcenie ustawiczne, posiadające wpis do Centralnej Ewidencji i Informacji o Działalności Gospodarczej (CEIDG) lub Krajowego Rejestru Sądowego (KRS), w których zawarte jest określenie zgodnie </w:t>
      </w:r>
      <w:r>
        <w:br/>
      </w:r>
      <w:r w:rsidRPr="009966AF">
        <w:t xml:space="preserve">z Polską Klasyfikacją Działalności (PKD) przedmiotu wykonywanej działalności związane </w:t>
      </w:r>
      <w:r>
        <w:br/>
      </w:r>
      <w:r w:rsidRPr="009966AF">
        <w:t xml:space="preserve">ze świadczeniem usług szkoleniowych w formach pozaszkolnych dla zdobywania, poszerzania </w:t>
      </w:r>
      <w:r>
        <w:br/>
      </w:r>
      <w:r w:rsidRPr="009966AF">
        <w:t xml:space="preserve">lub zmiany kwalifikacji zawodowych i specjalistycznych przez osoby dorosłe. Dotyczy to również </w:t>
      </w:r>
      <w:r w:rsidRPr="009966AF">
        <w:lastRenderedPageBreak/>
        <w:t>instytucji prowadzących ww. działalność (edukacyjną/szkoleniową) na podstawie odrębnych przepisów.</w:t>
      </w:r>
    </w:p>
    <w:p w14:paraId="0538B95C" w14:textId="77777777" w:rsidR="008D6FB1" w:rsidRPr="008D6FB1" w:rsidRDefault="008D6FB1" w:rsidP="00DC66A8">
      <w:pPr>
        <w:pStyle w:val="Akapitzlist"/>
        <w:numPr>
          <w:ilvl w:val="0"/>
          <w:numId w:val="8"/>
        </w:numPr>
        <w:spacing w:after="0" w:line="360" w:lineRule="auto"/>
        <w:ind w:left="284" w:hanging="426"/>
        <w:jc w:val="both"/>
      </w:pPr>
      <w:r w:rsidRPr="008D6FB1">
        <w:t>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 szczególności na:</w:t>
      </w:r>
    </w:p>
    <w:p w14:paraId="6C2BA5AF" w14:textId="77777777" w:rsidR="00644F8A" w:rsidRDefault="00644F8A" w:rsidP="00644F8A">
      <w:pPr>
        <w:pStyle w:val="Akapitzlist"/>
        <w:numPr>
          <w:ilvl w:val="0"/>
          <w:numId w:val="26"/>
        </w:numPr>
        <w:tabs>
          <w:tab w:val="left" w:pos="284"/>
        </w:tabs>
        <w:spacing w:after="0" w:line="360" w:lineRule="auto"/>
        <w:ind w:left="709" w:hanging="425"/>
        <w:jc w:val="both"/>
      </w:pPr>
      <w:r>
        <w:t>uczestniczeniu w spółce jako wspólnik spółki cywilnej lub spółki osobowej;</w:t>
      </w:r>
    </w:p>
    <w:p w14:paraId="61800B4E" w14:textId="77777777" w:rsidR="00644F8A" w:rsidRDefault="00644F8A" w:rsidP="00644F8A">
      <w:pPr>
        <w:pStyle w:val="Akapitzlist"/>
        <w:numPr>
          <w:ilvl w:val="0"/>
          <w:numId w:val="26"/>
        </w:numPr>
        <w:tabs>
          <w:tab w:val="left" w:pos="284"/>
        </w:tabs>
        <w:spacing w:after="0" w:line="360" w:lineRule="auto"/>
        <w:ind w:hanging="436"/>
        <w:jc w:val="both"/>
      </w:pPr>
      <w:r>
        <w:t>posiadaniu co najmniej 10 % udziałów lub akcji;</w:t>
      </w:r>
    </w:p>
    <w:p w14:paraId="083E9C5C" w14:textId="77777777" w:rsidR="00644F8A" w:rsidRDefault="00644F8A" w:rsidP="00644F8A">
      <w:pPr>
        <w:pStyle w:val="Akapitzlist"/>
        <w:numPr>
          <w:ilvl w:val="0"/>
          <w:numId w:val="26"/>
        </w:numPr>
        <w:tabs>
          <w:tab w:val="left" w:pos="284"/>
        </w:tabs>
        <w:spacing w:after="0" w:line="360" w:lineRule="auto"/>
        <w:ind w:hanging="436"/>
        <w:jc w:val="both"/>
      </w:pPr>
      <w:r>
        <w:t xml:space="preserve">pełnieniu funkcji członka organu nadzorczego lub zarządzającego, prokurenta, pełnomocnika; </w:t>
      </w:r>
    </w:p>
    <w:p w14:paraId="650133E9" w14:textId="77777777" w:rsidR="008D6FB1" w:rsidRDefault="00644F8A" w:rsidP="00644F8A">
      <w:pPr>
        <w:pStyle w:val="Akapitzlist"/>
        <w:numPr>
          <w:ilvl w:val="0"/>
          <w:numId w:val="26"/>
        </w:numPr>
        <w:tabs>
          <w:tab w:val="left" w:pos="284"/>
        </w:tabs>
        <w:spacing w:after="0" w:line="360" w:lineRule="auto"/>
        <w:ind w:left="284" w:firstLine="0"/>
        <w:jc w:val="both"/>
      </w:pPr>
      <w:r>
        <w:t>pozostawaniu w związku małżeńskim, w stosunku pokrewieństwa lub powinowactwa w linii prostej, pokrewieństwa lub powinowactwa w linii bocznej do drugiego stopnia lub w stosunku przysposobienia, opieki lub kurateli.</w:t>
      </w:r>
    </w:p>
    <w:p w14:paraId="7A315E36" w14:textId="77777777" w:rsidR="00605FBD" w:rsidRPr="005101A4" w:rsidRDefault="00605FBD" w:rsidP="00790FB3">
      <w:pPr>
        <w:pStyle w:val="Akapitzlist"/>
        <w:numPr>
          <w:ilvl w:val="0"/>
          <w:numId w:val="8"/>
        </w:numPr>
        <w:tabs>
          <w:tab w:val="left" w:pos="284"/>
        </w:tabs>
        <w:spacing w:after="0" w:line="360" w:lineRule="auto"/>
        <w:ind w:left="284" w:hanging="426"/>
        <w:jc w:val="both"/>
        <w:rPr>
          <w:u w:val="single"/>
        </w:rPr>
      </w:pPr>
      <w:r w:rsidRPr="00605FBD">
        <w:t>Nabywca usługi szkoleniowej</w:t>
      </w:r>
      <w:r w:rsidR="006667CB">
        <w:t xml:space="preserve"> (pracodawca)</w:t>
      </w:r>
      <w:r>
        <w:t xml:space="preserve"> zobowiązany jest do przekazania</w:t>
      </w:r>
      <w:r w:rsidRPr="00605FBD">
        <w:t xml:space="preserve"> świadczącemu usługę szkolenia informacji o pochodzeniu środków finansowyc</w:t>
      </w:r>
      <w:r>
        <w:t>h oraz ich udziale w całkowitym</w:t>
      </w:r>
      <w:r w:rsidRPr="00605FBD">
        <w:t xml:space="preserve"> koszcie szkolenia. </w:t>
      </w:r>
      <w:r w:rsidRPr="005101A4">
        <w:rPr>
          <w:u w:val="single"/>
        </w:rPr>
        <w:t xml:space="preserve">Zgodnie z zapisem art. 43 ust. 1 pkt 29 lit. c ustawy o </w:t>
      </w:r>
      <w:r w:rsidR="00ED251A">
        <w:rPr>
          <w:u w:val="single"/>
        </w:rPr>
        <w:t>p</w:t>
      </w:r>
      <w:r w:rsidRPr="005101A4">
        <w:rPr>
          <w:u w:val="single"/>
        </w:rPr>
        <w:t xml:space="preserve">odatku od towarów </w:t>
      </w:r>
      <w:r w:rsidR="00CF0C1D">
        <w:rPr>
          <w:u w:val="single"/>
        </w:rPr>
        <w:br/>
      </w:r>
      <w:r w:rsidRPr="005101A4">
        <w:rPr>
          <w:u w:val="single"/>
        </w:rPr>
        <w:t>i usług oraz §</w:t>
      </w:r>
      <w:r w:rsidR="005A581E" w:rsidRPr="005101A4">
        <w:rPr>
          <w:u w:val="single"/>
        </w:rPr>
        <w:t xml:space="preserve"> </w:t>
      </w:r>
      <w:r w:rsidRPr="005101A4">
        <w:rPr>
          <w:u w:val="single"/>
        </w:rPr>
        <w:t xml:space="preserve">3 ust. 1 pkt 14 </w:t>
      </w:r>
      <w:r w:rsidR="00ED251A">
        <w:rPr>
          <w:u w:val="single"/>
        </w:rPr>
        <w:t>r</w:t>
      </w:r>
      <w:r w:rsidRPr="005101A4">
        <w:rPr>
          <w:u w:val="single"/>
        </w:rPr>
        <w:t xml:space="preserve">ozporządzenia Ministra Finansów w sprawie zwolnień od podatku </w:t>
      </w:r>
      <w:r w:rsidR="005A581E" w:rsidRPr="005101A4">
        <w:rPr>
          <w:u w:val="single"/>
        </w:rPr>
        <w:br/>
      </w:r>
      <w:r w:rsidRPr="005101A4">
        <w:rPr>
          <w:u w:val="single"/>
        </w:rPr>
        <w:t xml:space="preserve">od towarów i usług zwolnienie od podatku VAT przysługuje w przypadku gdy usługa kształcenia ustawicznego lub przekwalifikowania zawodowego jest finansowana w co najmniej 70% </w:t>
      </w:r>
      <w:r w:rsidR="00A27A26">
        <w:rPr>
          <w:u w:val="single"/>
        </w:rPr>
        <w:br/>
      </w:r>
      <w:r w:rsidRPr="005101A4">
        <w:rPr>
          <w:u w:val="single"/>
        </w:rPr>
        <w:t xml:space="preserve">ze środków publicznych. </w:t>
      </w:r>
    </w:p>
    <w:p w14:paraId="52F84563" w14:textId="77777777" w:rsidR="00BB528E" w:rsidRDefault="00BB528E" w:rsidP="003C653F">
      <w:pPr>
        <w:tabs>
          <w:tab w:val="left" w:pos="284"/>
        </w:tabs>
        <w:spacing w:after="0" w:line="360" w:lineRule="auto"/>
        <w:ind w:left="284" w:firstLine="142"/>
        <w:jc w:val="both"/>
      </w:pPr>
      <w:r>
        <w:t>Z w</w:t>
      </w:r>
      <w:r w:rsidR="00CF0C1D">
        <w:t>/</w:t>
      </w:r>
      <w:r>
        <w:t>w </w:t>
      </w:r>
      <w:r w:rsidRPr="00BB528E">
        <w:t>podatku</w:t>
      </w:r>
      <w:r>
        <w:t> </w:t>
      </w:r>
      <w:r w:rsidR="000B4D21" w:rsidRPr="00BB528E">
        <w:t>nie</w:t>
      </w:r>
      <w:r>
        <w:t> są </w:t>
      </w:r>
      <w:r w:rsidR="000B4D21" w:rsidRPr="000B4D21">
        <w:t xml:space="preserve">zwolnione: </w:t>
      </w:r>
    </w:p>
    <w:p w14:paraId="198AC5E7" w14:textId="77777777" w:rsidR="00BB528E" w:rsidRDefault="000B4D21" w:rsidP="005A581E">
      <w:pPr>
        <w:pStyle w:val="Akapitzlist"/>
        <w:numPr>
          <w:ilvl w:val="0"/>
          <w:numId w:val="28"/>
        </w:numPr>
        <w:tabs>
          <w:tab w:val="left" w:pos="284"/>
        </w:tabs>
        <w:spacing w:after="0" w:line="360" w:lineRule="auto"/>
        <w:ind w:left="709" w:hanging="425"/>
        <w:jc w:val="both"/>
      </w:pPr>
      <w:r w:rsidRPr="000B4D21">
        <w:t xml:space="preserve">egzaminy umożliwiające uzyskanie dokumentów potwierdzających nabycie umiejętności, kwalifikacji lub uprawnień zawodowych finansowane ze środków KFS i rezerwy KFS chyba, </w:t>
      </w:r>
      <w:r w:rsidR="00BB528E">
        <w:br/>
      </w:r>
      <w:r w:rsidRPr="000B4D21">
        <w:t>że stanowią integ</w:t>
      </w:r>
      <w:r w:rsidR="005E2726">
        <w:t>ralną część usługi szkoleniowej,</w:t>
      </w:r>
    </w:p>
    <w:p w14:paraId="7BD6E7B6" w14:textId="77777777" w:rsidR="000B4D21" w:rsidRDefault="000B4D21" w:rsidP="005A581E">
      <w:pPr>
        <w:pStyle w:val="Akapitzlist"/>
        <w:numPr>
          <w:ilvl w:val="0"/>
          <w:numId w:val="28"/>
        </w:numPr>
        <w:tabs>
          <w:tab w:val="left" w:pos="284"/>
        </w:tabs>
        <w:spacing w:after="0" w:line="360" w:lineRule="auto"/>
        <w:ind w:left="709" w:hanging="425"/>
        <w:jc w:val="both"/>
      </w:pPr>
      <w:r w:rsidRPr="000B4D21">
        <w:t xml:space="preserve">badania lekarskie i psychologiczne wymagane do podjęcia kształcenia lub pracy zawodowej </w:t>
      </w:r>
      <w:r w:rsidR="00BB528E">
        <w:br/>
      </w:r>
      <w:r w:rsidRPr="000B4D21">
        <w:t xml:space="preserve">po ukończonym kształceniu finansowane ze środków KFS i rezerwy KFS.  </w:t>
      </w:r>
    </w:p>
    <w:p w14:paraId="7E84252D" w14:textId="77777777" w:rsidR="00F32799" w:rsidRPr="001A7282" w:rsidRDefault="000D28D9" w:rsidP="00F32799">
      <w:pPr>
        <w:pStyle w:val="Akapitzlist"/>
        <w:numPr>
          <w:ilvl w:val="0"/>
          <w:numId w:val="8"/>
        </w:numPr>
        <w:tabs>
          <w:tab w:val="left" w:pos="284"/>
        </w:tabs>
        <w:spacing w:after="0" w:line="360" w:lineRule="auto"/>
        <w:ind w:hanging="502"/>
        <w:jc w:val="both"/>
      </w:pPr>
      <w:r w:rsidRPr="001A7282">
        <w:t xml:space="preserve">Środki pochodzące z państwowego funduszu celowego jakim jest Fundusz Pracy a przekazane na finansowanie </w:t>
      </w:r>
      <w:r w:rsidR="00577F8B" w:rsidRPr="001A7282">
        <w:t xml:space="preserve">kosztów zadań realizowanych w ramach KFS nie posiadają statusu wartości nieodpłatnych lub częściowo odpłatnych świadczeń finansowanych lub współfinansowanych </w:t>
      </w:r>
      <w:r w:rsidR="00577F8B" w:rsidRPr="001A7282">
        <w:br/>
        <w:t xml:space="preserve">ze środków budżetu państwa w ramach rządowych programów, a co tym idzie nie są wyłączone </w:t>
      </w:r>
      <w:r w:rsidR="00577F8B" w:rsidRPr="001A7282">
        <w:br/>
        <w:t xml:space="preserve">z opodatkowania podatkiem dochodowym na </w:t>
      </w:r>
      <w:r w:rsidR="00FB36E1" w:rsidRPr="001A7282">
        <w:t>podstawie</w:t>
      </w:r>
      <w:r w:rsidR="00577F8B" w:rsidRPr="001A7282">
        <w:t xml:space="preserve"> art. 12 ust. 4 ustawy z dnia 15 lutego 1992r. o podatku dochodowym od osób prawnych. </w:t>
      </w:r>
    </w:p>
    <w:p w14:paraId="2E933D7D" w14:textId="77777777" w:rsidR="00F32799" w:rsidRPr="001A7282" w:rsidRDefault="00F32799" w:rsidP="00F32799">
      <w:pPr>
        <w:pStyle w:val="Akapitzlist"/>
        <w:numPr>
          <w:ilvl w:val="0"/>
          <w:numId w:val="8"/>
        </w:numPr>
        <w:tabs>
          <w:tab w:val="left" w:pos="284"/>
        </w:tabs>
        <w:spacing w:line="360" w:lineRule="auto"/>
        <w:ind w:hanging="502"/>
        <w:jc w:val="both"/>
      </w:pPr>
      <w:r w:rsidRPr="001A7282">
        <w:t xml:space="preserve">Interpretacje ogólne i indywidualne przepisów prawa podatkowego, o których mowa w art. 14a </w:t>
      </w:r>
      <w:r w:rsidRPr="001A7282">
        <w:br/>
        <w:t xml:space="preserve">i art. 14b ustawy Ordynacja podatkowa, wydawane są przez Ministra Finansów lub upoważnione przez niego podległe mu organy. Oznacza to, że Powiatowy Urząd Pracy w </w:t>
      </w:r>
      <w:r w:rsidR="00DC1F78" w:rsidRPr="001A7282">
        <w:t>Sandomierz</w:t>
      </w:r>
      <w:r w:rsidRPr="001A7282">
        <w:t xml:space="preserve">u nie udziela wyjaśnień i interpretacji dotyczących przepisów prawa podatkowego. </w:t>
      </w:r>
    </w:p>
    <w:p w14:paraId="61AAADEA" w14:textId="77777777" w:rsidR="005101A4" w:rsidRDefault="00A44633" w:rsidP="004D1ADF">
      <w:pPr>
        <w:pStyle w:val="Akapitzlist"/>
        <w:numPr>
          <w:ilvl w:val="0"/>
          <w:numId w:val="8"/>
        </w:numPr>
        <w:tabs>
          <w:tab w:val="left" w:pos="284"/>
        </w:tabs>
        <w:spacing w:after="0" w:line="360" w:lineRule="auto"/>
        <w:ind w:left="284" w:hanging="426"/>
        <w:jc w:val="both"/>
      </w:pPr>
      <w:r w:rsidRPr="00A44633">
        <w:lastRenderedPageBreak/>
        <w:t xml:space="preserve">Urząd zastrzega sobie prawo do weryfikacji wniosku co do zasadności odbycia kształcenia, </w:t>
      </w:r>
      <w:r>
        <w:br/>
      </w:r>
      <w:r w:rsidRPr="00A44633">
        <w:t xml:space="preserve">jeżeli w jego ocenie planowane kształcenie jest nieadekwatne do zajmowanego przez osobę stanowiska pracy lub profilu działalności firmy. </w:t>
      </w:r>
    </w:p>
    <w:p w14:paraId="6BDECB1D" w14:textId="77777777" w:rsidR="005101A4" w:rsidRDefault="00A44633" w:rsidP="000421AC">
      <w:pPr>
        <w:pStyle w:val="Akapitzlist"/>
        <w:numPr>
          <w:ilvl w:val="0"/>
          <w:numId w:val="8"/>
        </w:numPr>
        <w:tabs>
          <w:tab w:val="left" w:pos="426"/>
        </w:tabs>
        <w:spacing w:after="0" w:line="360" w:lineRule="auto"/>
        <w:ind w:left="284" w:hanging="426"/>
        <w:jc w:val="both"/>
      </w:pPr>
      <w:r w:rsidRPr="00A44633">
        <w:t xml:space="preserve">Złożenie wniosku nie gwarantuje otrzymania środków z KFS. </w:t>
      </w:r>
    </w:p>
    <w:p w14:paraId="5D2300F5" w14:textId="77777777" w:rsidR="005101A4" w:rsidRDefault="00A44633" w:rsidP="00B7463C">
      <w:pPr>
        <w:pStyle w:val="Akapitzlist"/>
        <w:numPr>
          <w:ilvl w:val="0"/>
          <w:numId w:val="8"/>
        </w:numPr>
        <w:tabs>
          <w:tab w:val="left" w:pos="284"/>
        </w:tabs>
        <w:spacing w:after="0" w:line="360" w:lineRule="auto"/>
        <w:ind w:hanging="502"/>
        <w:jc w:val="both"/>
      </w:pPr>
      <w:r w:rsidRPr="00A44633">
        <w:t xml:space="preserve">Złożony wniosek nie podlega zwrotowi. </w:t>
      </w:r>
    </w:p>
    <w:p w14:paraId="22E8A6B9" w14:textId="77777777" w:rsidR="005101A4" w:rsidRDefault="00A44633" w:rsidP="000421AC">
      <w:pPr>
        <w:pStyle w:val="Akapitzlist"/>
        <w:numPr>
          <w:ilvl w:val="0"/>
          <w:numId w:val="8"/>
        </w:numPr>
        <w:tabs>
          <w:tab w:val="left" w:pos="426"/>
        </w:tabs>
        <w:spacing w:after="0" w:line="360" w:lineRule="auto"/>
        <w:ind w:left="284" w:hanging="426"/>
        <w:jc w:val="both"/>
      </w:pPr>
      <w:r>
        <w:t>Starosta</w:t>
      </w:r>
      <w:r w:rsidRPr="00A44633">
        <w:t xml:space="preserve"> w ramach limitu posiadanych środków finansowych, podejmuje ostateczną decyzję </w:t>
      </w:r>
      <w:r w:rsidRPr="00A44633">
        <w:br/>
        <w:t xml:space="preserve">o przyznaniu bądź odmowie przyznania dofinansowania. </w:t>
      </w:r>
    </w:p>
    <w:p w14:paraId="02D6868C" w14:textId="77777777" w:rsidR="00ED0602" w:rsidRDefault="00A44633" w:rsidP="004A3CC5">
      <w:pPr>
        <w:pStyle w:val="Akapitzlist"/>
        <w:numPr>
          <w:ilvl w:val="0"/>
          <w:numId w:val="8"/>
        </w:numPr>
        <w:tabs>
          <w:tab w:val="left" w:pos="426"/>
        </w:tabs>
        <w:spacing w:after="0" w:line="360" w:lineRule="auto"/>
        <w:ind w:left="284" w:hanging="426"/>
        <w:jc w:val="both"/>
      </w:pPr>
      <w:r w:rsidRPr="00A44633">
        <w:t xml:space="preserve">W przypadku pozytywnego rozpatrzenia wniosku </w:t>
      </w:r>
      <w:r>
        <w:t>Starosta</w:t>
      </w:r>
      <w:r w:rsidRPr="00A44633">
        <w:t xml:space="preserve"> zawiera z pracodawcą umowę </w:t>
      </w:r>
      <w:r>
        <w:br/>
      </w:r>
      <w:r w:rsidRPr="00A44633">
        <w:t xml:space="preserve">o finansowanie działań obejmujących kształcenie ustawiczne pracowników i pracodawcy. </w:t>
      </w:r>
      <w:r>
        <w:br/>
        <w:t xml:space="preserve">Umowa określa </w:t>
      </w:r>
      <w:r w:rsidRPr="00A44633">
        <w:t>w szczególności prawa i obowiązki stron, okres jej obowiązywania, wysokość środków z KFS na finansowanie kształcenia ustawicznego oraz termin ich przekazania.</w:t>
      </w:r>
    </w:p>
    <w:p w14:paraId="7AF44B06" w14:textId="77777777" w:rsidR="003F5FF9" w:rsidRDefault="003F5FF9" w:rsidP="000421AC">
      <w:pPr>
        <w:pStyle w:val="Akapitzlist"/>
        <w:numPr>
          <w:ilvl w:val="0"/>
          <w:numId w:val="8"/>
        </w:numPr>
        <w:tabs>
          <w:tab w:val="left" w:pos="284"/>
        </w:tabs>
        <w:spacing w:line="360" w:lineRule="auto"/>
        <w:ind w:left="284" w:hanging="426"/>
        <w:jc w:val="both"/>
      </w:pPr>
      <w:r w:rsidRPr="003F5FF9">
        <w:t>Pracoda</w:t>
      </w:r>
      <w:r w:rsidR="00FC4C59">
        <w:t>wca zawiera z p</w:t>
      </w:r>
      <w:r w:rsidRPr="003F5FF9">
        <w:t xml:space="preserve">racownikiem, któremu zostaną sfinansowane koszty kształcenia </w:t>
      </w:r>
      <w:r>
        <w:t>ustawicznego, umowę określającą</w:t>
      </w:r>
      <w:r w:rsidRPr="003F5FF9">
        <w:t xml:space="preserve"> prawa i</w:t>
      </w:r>
      <w:r>
        <w:t xml:space="preserve"> </w:t>
      </w:r>
      <w:r w:rsidRPr="003F5FF9">
        <w:t xml:space="preserve">obowiązki stron związane z odbywającym się kształceniem. Pracownik, który został objęty </w:t>
      </w:r>
      <w:r w:rsidR="00492F79" w:rsidRPr="003F5FF9">
        <w:t>kształceniem</w:t>
      </w:r>
      <w:r w:rsidRPr="003F5FF9">
        <w:t xml:space="preserve"> ustawicznym </w:t>
      </w:r>
      <w:r w:rsidR="00492F79" w:rsidRPr="003F5FF9">
        <w:t>musi</w:t>
      </w:r>
      <w:r w:rsidRPr="003F5FF9">
        <w:t xml:space="preserve"> </w:t>
      </w:r>
      <w:r w:rsidR="00492F79" w:rsidRPr="003F5FF9">
        <w:t>posiadać</w:t>
      </w:r>
      <w:r w:rsidRPr="003F5FF9">
        <w:t xml:space="preserve"> umowę </w:t>
      </w:r>
      <w:r w:rsidR="00492F79">
        <w:br/>
      </w:r>
      <w:r w:rsidRPr="003F5FF9">
        <w:t xml:space="preserve">o pracę co najmniej na </w:t>
      </w:r>
      <w:r w:rsidR="00492F79" w:rsidRPr="003F5FF9">
        <w:t>cały</w:t>
      </w:r>
      <w:r w:rsidRPr="003F5FF9">
        <w:t xml:space="preserve"> czas trwania kształcenia oraz musi świadczyć pracę (</w:t>
      </w:r>
      <w:r w:rsidR="00492F79" w:rsidRPr="003F5FF9">
        <w:t>tzn.</w:t>
      </w:r>
      <w:r w:rsidRPr="003F5FF9">
        <w:t xml:space="preserve"> </w:t>
      </w:r>
      <w:r w:rsidR="00492F79" w:rsidRPr="003F5FF9">
        <w:t>nie</w:t>
      </w:r>
      <w:r w:rsidR="00492F79">
        <w:t xml:space="preserve"> przebywać na url</w:t>
      </w:r>
      <w:r w:rsidRPr="003F5FF9">
        <w:t xml:space="preserve">opie </w:t>
      </w:r>
      <w:r w:rsidR="00492F79" w:rsidRPr="003F5FF9">
        <w:t>wychowawczym</w:t>
      </w:r>
      <w:r w:rsidRPr="003F5FF9">
        <w:t>, macierzyńskim, tacierzyńskim, bezpłatnym).</w:t>
      </w:r>
    </w:p>
    <w:p w14:paraId="08EF1ECB" w14:textId="77777777" w:rsidR="00492F79" w:rsidRPr="00613C55" w:rsidRDefault="00492F79" w:rsidP="005D6679">
      <w:pPr>
        <w:pStyle w:val="Akapitzlist"/>
        <w:numPr>
          <w:ilvl w:val="0"/>
          <w:numId w:val="8"/>
        </w:numPr>
        <w:tabs>
          <w:tab w:val="left" w:pos="284"/>
        </w:tabs>
        <w:spacing w:line="360" w:lineRule="auto"/>
        <w:ind w:left="284" w:hanging="426"/>
        <w:jc w:val="both"/>
        <w:rPr>
          <w:color w:val="FF0000"/>
        </w:rPr>
      </w:pPr>
      <w:r w:rsidRPr="00492F79">
        <w:t>Pracownik, który nie ukończył kształcenia ustawicznego fina</w:t>
      </w:r>
      <w:r>
        <w:t>nsowanego z udziałem środków KFS</w:t>
      </w:r>
      <w:r w:rsidRPr="00492F79">
        <w:t xml:space="preserve"> </w:t>
      </w:r>
      <w:r>
        <w:br/>
      </w:r>
      <w:r w:rsidRPr="00492F79">
        <w:t>z powodu rozwiąz</w:t>
      </w:r>
      <w:r>
        <w:t>ania przez niego umowy o pracę l</w:t>
      </w:r>
      <w:r w:rsidRPr="00492F79">
        <w:t xml:space="preserve">ub rozwiązania z nim umowy o pracę </w:t>
      </w:r>
      <w:r>
        <w:br/>
      </w:r>
      <w:r w:rsidRPr="00492F79">
        <w:t>na podstawie art. 52 Kodeksu Pra</w:t>
      </w:r>
      <w:r w:rsidR="00FC4C59">
        <w:t>cy, jest zobowiązany do zwrotu p</w:t>
      </w:r>
      <w:r w:rsidRPr="00492F79">
        <w:t>racodawcy poniesionych kosztów na zasadach określonych</w:t>
      </w:r>
      <w:r>
        <w:t xml:space="preserve"> w umowie</w:t>
      </w:r>
      <w:r w:rsidR="0036155B">
        <w:t xml:space="preserve"> z pracodawcą</w:t>
      </w:r>
      <w:r w:rsidR="0036155B" w:rsidRPr="00613C55">
        <w:t xml:space="preserve">. </w:t>
      </w:r>
      <w:r w:rsidR="0036155B" w:rsidRPr="001A7282">
        <w:t xml:space="preserve">W takim wypadku pracodawca zwraca do Powiatowego Urzędu Pracy środki KFS wydane na kształcenie ustawiczne pracownika, </w:t>
      </w:r>
      <w:r w:rsidR="0036155B" w:rsidRPr="001A7282">
        <w:br/>
        <w:t xml:space="preserve">na zasadach określonych w umowie. Zwrot środków przez pracodawcę następuje niezależnie </w:t>
      </w:r>
      <w:r w:rsidR="00D7481D" w:rsidRPr="001A7282">
        <w:br/>
      </w:r>
      <w:r w:rsidR="0036155B" w:rsidRPr="001A7282">
        <w:t xml:space="preserve">od uregulowania kwestii zwrotu środków pomiędzy pracodawcą a pracownikiem. </w:t>
      </w:r>
    </w:p>
    <w:p w14:paraId="587D14A8" w14:textId="77777777" w:rsidR="003F5FF9" w:rsidRPr="000D60AF" w:rsidRDefault="00934AA9" w:rsidP="000421AC">
      <w:pPr>
        <w:pStyle w:val="Akapitzlist"/>
        <w:numPr>
          <w:ilvl w:val="0"/>
          <w:numId w:val="8"/>
        </w:numPr>
        <w:spacing w:line="360" w:lineRule="auto"/>
        <w:ind w:left="284" w:hanging="426"/>
        <w:jc w:val="both"/>
        <w:rPr>
          <w:i/>
        </w:rPr>
      </w:pPr>
      <w:r w:rsidRPr="00934AA9">
        <w:t xml:space="preserve">Środki z KFS i rezerwy KFS przyznane pracodawcy na sfinansowanie kosztów kształcenia ustawicznego stanowią pomoc udzielaną zgodnie z warunkami dopuszczalności pomocy </w:t>
      </w:r>
      <w:r>
        <w:br/>
      </w:r>
      <w:r w:rsidRPr="00934AA9">
        <w:rPr>
          <w:i/>
        </w:rPr>
        <w:t>de minimis.</w:t>
      </w:r>
    </w:p>
    <w:p w14:paraId="518E52BD" w14:textId="77777777" w:rsidR="003F5FF9" w:rsidRPr="00427031" w:rsidRDefault="003F5FF9" w:rsidP="003F5FF9">
      <w:pPr>
        <w:tabs>
          <w:tab w:val="left" w:pos="284"/>
        </w:tabs>
        <w:spacing w:after="0" w:line="360" w:lineRule="auto"/>
        <w:ind w:left="284" w:hanging="284"/>
        <w:jc w:val="center"/>
        <w:rPr>
          <w:b/>
          <w:sz w:val="24"/>
          <w:szCs w:val="24"/>
        </w:rPr>
      </w:pPr>
      <w:r w:rsidRPr="00427031">
        <w:rPr>
          <w:b/>
          <w:sz w:val="24"/>
          <w:szCs w:val="24"/>
        </w:rPr>
        <w:t>§ 3</w:t>
      </w:r>
    </w:p>
    <w:p w14:paraId="5C08F11A" w14:textId="77777777" w:rsidR="003F5FF9" w:rsidRPr="00F15E05" w:rsidRDefault="003F5FF9" w:rsidP="003F5FF9">
      <w:pPr>
        <w:tabs>
          <w:tab w:val="left" w:pos="284"/>
        </w:tabs>
        <w:spacing w:after="0" w:line="360" w:lineRule="auto"/>
        <w:ind w:left="284" w:hanging="284"/>
        <w:jc w:val="center"/>
        <w:rPr>
          <w:b/>
          <w:i/>
          <w:sz w:val="24"/>
          <w:szCs w:val="24"/>
        </w:rPr>
      </w:pPr>
      <w:r w:rsidRPr="00F15E05">
        <w:rPr>
          <w:b/>
          <w:i/>
          <w:sz w:val="24"/>
          <w:szCs w:val="24"/>
        </w:rPr>
        <w:t xml:space="preserve">WYŁĄCZENIE Z KORZYSTANIA ZE </w:t>
      </w:r>
      <w:r w:rsidR="00085DC7" w:rsidRPr="00F15E05">
        <w:rPr>
          <w:b/>
          <w:i/>
          <w:sz w:val="24"/>
          <w:szCs w:val="24"/>
        </w:rPr>
        <w:t>Ś</w:t>
      </w:r>
      <w:r w:rsidRPr="00F15E05">
        <w:rPr>
          <w:b/>
          <w:i/>
          <w:sz w:val="24"/>
          <w:szCs w:val="24"/>
        </w:rPr>
        <w:t>RODKÓW KFS</w:t>
      </w:r>
    </w:p>
    <w:p w14:paraId="5E16677B" w14:textId="77777777" w:rsidR="00CE62C0" w:rsidRDefault="00CE62C0" w:rsidP="00605FBD">
      <w:pPr>
        <w:tabs>
          <w:tab w:val="left" w:pos="284"/>
        </w:tabs>
        <w:spacing w:after="0" w:line="360" w:lineRule="auto"/>
        <w:ind w:left="284" w:hanging="284"/>
        <w:jc w:val="both"/>
      </w:pPr>
    </w:p>
    <w:p w14:paraId="1C8CCF40" w14:textId="77777777" w:rsidR="00CE62C0" w:rsidRDefault="00713224" w:rsidP="00D47B1A">
      <w:pPr>
        <w:pStyle w:val="Akapitzlist"/>
        <w:numPr>
          <w:ilvl w:val="0"/>
          <w:numId w:val="32"/>
        </w:numPr>
        <w:tabs>
          <w:tab w:val="left" w:pos="284"/>
        </w:tabs>
        <w:spacing w:after="0" w:line="360" w:lineRule="auto"/>
        <w:ind w:hanging="862"/>
        <w:jc w:val="both"/>
      </w:pPr>
      <w:r>
        <w:t xml:space="preserve">Ze </w:t>
      </w:r>
      <w:r w:rsidR="00241E2A">
        <w:t>środków</w:t>
      </w:r>
      <w:r>
        <w:t xml:space="preserve"> KFS </w:t>
      </w:r>
      <w:r w:rsidR="00B3258F">
        <w:t>wyłączone jest finasowanie wsparcia dla osób</w:t>
      </w:r>
      <w:r>
        <w:t>:</w:t>
      </w:r>
    </w:p>
    <w:p w14:paraId="60F77D80" w14:textId="77777777" w:rsidR="00B3258F" w:rsidRDefault="00B3258F" w:rsidP="00B72935">
      <w:pPr>
        <w:pStyle w:val="Akapitzlist"/>
        <w:numPr>
          <w:ilvl w:val="0"/>
          <w:numId w:val="34"/>
        </w:numPr>
        <w:tabs>
          <w:tab w:val="left" w:pos="426"/>
        </w:tabs>
        <w:spacing w:after="0" w:line="360" w:lineRule="auto"/>
        <w:ind w:hanging="436"/>
        <w:jc w:val="both"/>
      </w:pPr>
      <w:r>
        <w:t>Zatrudnionych na podstawie umów cywilnoprawnych;</w:t>
      </w:r>
    </w:p>
    <w:p w14:paraId="11967AA2" w14:textId="77777777" w:rsidR="00B3258F" w:rsidRDefault="00B3258F" w:rsidP="00B72935">
      <w:pPr>
        <w:pStyle w:val="Akapitzlist"/>
        <w:numPr>
          <w:ilvl w:val="0"/>
          <w:numId w:val="34"/>
        </w:numPr>
        <w:tabs>
          <w:tab w:val="left" w:pos="426"/>
        </w:tabs>
        <w:spacing w:after="0" w:line="360" w:lineRule="auto"/>
        <w:ind w:hanging="436"/>
        <w:jc w:val="both"/>
      </w:pPr>
      <w:r>
        <w:t xml:space="preserve">Prowadzących działalność gospodarczą </w:t>
      </w:r>
      <w:r w:rsidR="0028300E">
        <w:t>niezatrudniających</w:t>
      </w:r>
      <w:r>
        <w:t xml:space="preserve"> żadnego pracownika;</w:t>
      </w:r>
    </w:p>
    <w:p w14:paraId="54EB583D" w14:textId="77777777" w:rsidR="00B3258F" w:rsidRDefault="00B3258F" w:rsidP="00B72935">
      <w:pPr>
        <w:pStyle w:val="Akapitzlist"/>
        <w:numPr>
          <w:ilvl w:val="0"/>
          <w:numId w:val="34"/>
        </w:numPr>
        <w:tabs>
          <w:tab w:val="left" w:pos="426"/>
        </w:tabs>
        <w:spacing w:after="0" w:line="360" w:lineRule="auto"/>
        <w:ind w:hanging="436"/>
        <w:jc w:val="both"/>
      </w:pPr>
      <w:r>
        <w:t>Przebywających</w:t>
      </w:r>
      <w:r w:rsidR="007370FC">
        <w:t xml:space="preserve"> na urlopie macierzyńskim,</w:t>
      </w:r>
      <w:r>
        <w:t xml:space="preserve"> wychowawczym</w:t>
      </w:r>
      <w:r w:rsidR="00ED0602">
        <w:t>,</w:t>
      </w:r>
      <w:r w:rsidR="007370FC" w:rsidRPr="007370FC">
        <w:t xml:space="preserve"> </w:t>
      </w:r>
      <w:r w:rsidR="005D6679">
        <w:t>tacierzyńskim</w:t>
      </w:r>
      <w:r w:rsidR="007370FC">
        <w:t>, bezpłatny</w:t>
      </w:r>
      <w:r w:rsidR="00FA0AA6">
        <w:t>m</w:t>
      </w:r>
      <w:r w:rsidR="007370FC">
        <w:t>,</w:t>
      </w:r>
      <w:r>
        <w:t xml:space="preserve"> </w:t>
      </w:r>
      <w:r w:rsidR="007370FC">
        <w:br/>
      </w:r>
      <w:r>
        <w:t>gdyż dofinansowanie w ramach środków KFS powinno być dostępne tyl</w:t>
      </w:r>
      <w:r w:rsidR="005304B1">
        <w:t xml:space="preserve">ko dla osób </w:t>
      </w:r>
      <w:r w:rsidR="005304B1" w:rsidRPr="00FF6C2A">
        <w:rPr>
          <w:u w:val="single"/>
        </w:rPr>
        <w:t>świadczących pracę</w:t>
      </w:r>
      <w:r w:rsidR="005304B1">
        <w:t>;</w:t>
      </w:r>
    </w:p>
    <w:p w14:paraId="63A50F9F" w14:textId="77777777" w:rsidR="00B3258F" w:rsidRDefault="005304B1" w:rsidP="00B72935">
      <w:pPr>
        <w:pStyle w:val="Akapitzlist"/>
        <w:numPr>
          <w:ilvl w:val="0"/>
          <w:numId w:val="34"/>
        </w:numPr>
        <w:tabs>
          <w:tab w:val="left" w:pos="426"/>
        </w:tabs>
        <w:spacing w:after="0" w:line="360" w:lineRule="auto"/>
        <w:ind w:hanging="436"/>
        <w:jc w:val="both"/>
      </w:pPr>
      <w:r>
        <w:lastRenderedPageBreak/>
        <w:t>Współpracujących (</w:t>
      </w:r>
      <w:r w:rsidR="00B3258F">
        <w:t xml:space="preserve">za osobę współpracującą uważa się: małżonka, dzieci własne lub dzieci drugiego małżonka i dzieci przysposobione, rodziców oraz macochę i ojczyma pozostające </w:t>
      </w:r>
      <w:r>
        <w:t>we wspólnym gospodarstwie domowym i współpracujących przy prowadzeniu działalności);</w:t>
      </w:r>
    </w:p>
    <w:p w14:paraId="4E554371" w14:textId="77777777" w:rsidR="005304B1" w:rsidRDefault="005304B1" w:rsidP="00B72935">
      <w:pPr>
        <w:pStyle w:val="Akapitzlist"/>
        <w:numPr>
          <w:ilvl w:val="0"/>
          <w:numId w:val="34"/>
        </w:numPr>
        <w:tabs>
          <w:tab w:val="left" w:pos="426"/>
        </w:tabs>
        <w:spacing w:after="0" w:line="360" w:lineRule="auto"/>
        <w:ind w:hanging="436"/>
        <w:jc w:val="both"/>
      </w:pPr>
      <w:r>
        <w:t>Będących udziałowcem spółki z ograniczoną odpowiedzialnością oraz członkiem organów zarządzających spółki jeżeli nie spełniają definicji pracownika.</w:t>
      </w:r>
    </w:p>
    <w:p w14:paraId="3809297B" w14:textId="77777777" w:rsidR="005304B1" w:rsidRPr="000B4D21" w:rsidRDefault="005304B1" w:rsidP="00034202">
      <w:pPr>
        <w:pStyle w:val="Akapitzlist"/>
        <w:numPr>
          <w:ilvl w:val="0"/>
          <w:numId w:val="32"/>
        </w:numPr>
        <w:tabs>
          <w:tab w:val="left" w:pos="284"/>
        </w:tabs>
        <w:spacing w:after="0" w:line="360" w:lineRule="auto"/>
        <w:ind w:hanging="862"/>
        <w:jc w:val="both"/>
      </w:pPr>
      <w:r>
        <w:t>Ze środków KFS nie mogą być finansowane koszty:</w:t>
      </w:r>
    </w:p>
    <w:p w14:paraId="52892EF2" w14:textId="77777777" w:rsidR="00241E2A" w:rsidRDefault="00241E2A" w:rsidP="005304B1">
      <w:pPr>
        <w:spacing w:after="0" w:line="360" w:lineRule="auto"/>
        <w:ind w:firstLine="284"/>
        <w:jc w:val="both"/>
      </w:pPr>
      <w:r>
        <w:t>1)</w:t>
      </w:r>
      <w:r>
        <w:tab/>
        <w:t>kosztów przejazdu, wyżywienia i zakwaterowania związanyc</w:t>
      </w:r>
      <w:r w:rsidR="00B33FCA">
        <w:t xml:space="preserve">h </w:t>
      </w:r>
      <w:r w:rsidR="009F525C">
        <w:t>z określoną formą kształcenia;</w:t>
      </w:r>
    </w:p>
    <w:p w14:paraId="73DADCE4" w14:textId="77777777" w:rsidR="00241E2A" w:rsidRDefault="00241E2A" w:rsidP="005304B1">
      <w:pPr>
        <w:spacing w:after="0" w:line="360" w:lineRule="auto"/>
        <w:ind w:firstLine="284"/>
        <w:jc w:val="both"/>
      </w:pPr>
      <w:r>
        <w:t>2)</w:t>
      </w:r>
      <w:r>
        <w:tab/>
        <w:t xml:space="preserve">kosztów delegacji, kosztów nieobecności pracownika w pracy spowodowane uczestnictwem </w:t>
      </w:r>
    </w:p>
    <w:p w14:paraId="2E591502" w14:textId="77777777" w:rsidR="001C0BFE" w:rsidRDefault="00B33FCA" w:rsidP="00381221">
      <w:pPr>
        <w:spacing w:after="0" w:line="360" w:lineRule="auto"/>
        <w:ind w:left="426" w:firstLine="283"/>
        <w:jc w:val="both"/>
      </w:pPr>
      <w:r>
        <w:t>w szkoleniu;</w:t>
      </w:r>
    </w:p>
    <w:p w14:paraId="2A87C312" w14:textId="77777777" w:rsidR="00381221" w:rsidRDefault="00241E2A" w:rsidP="00381221">
      <w:pPr>
        <w:pStyle w:val="Akapitzlist"/>
        <w:numPr>
          <w:ilvl w:val="0"/>
          <w:numId w:val="22"/>
        </w:numPr>
        <w:spacing w:after="0" w:line="360" w:lineRule="auto"/>
        <w:ind w:left="709" w:hanging="425"/>
        <w:jc w:val="both"/>
      </w:pPr>
      <w:r>
        <w:t>zajęć integracyjnych i innych działań nie związanych z tematyką określonej formy kształcenia ustawic</w:t>
      </w:r>
      <w:r w:rsidR="00B33FCA">
        <w:t>znego pracowników i pracodawcy;</w:t>
      </w:r>
    </w:p>
    <w:p w14:paraId="35535F1C" w14:textId="77777777" w:rsidR="004F2AAC" w:rsidRDefault="00241E2A" w:rsidP="00ED0602">
      <w:pPr>
        <w:pStyle w:val="Akapitzlist"/>
        <w:numPr>
          <w:ilvl w:val="0"/>
          <w:numId w:val="22"/>
        </w:numPr>
        <w:spacing w:after="0" w:line="360" w:lineRule="auto"/>
        <w:ind w:left="709" w:hanging="425"/>
        <w:jc w:val="both"/>
      </w:pPr>
      <w:r>
        <w:t>kształcenia ustawicznego</w:t>
      </w:r>
      <w:r w:rsidR="00B76A27">
        <w:t xml:space="preserve"> pracodawcy zamierzającemu samodzielnie realizować usługi edukacyjne dla własnych pracowników;</w:t>
      </w:r>
      <w:r>
        <w:t xml:space="preserve"> </w:t>
      </w:r>
    </w:p>
    <w:p w14:paraId="5A747948" w14:textId="77777777" w:rsidR="005A53FA" w:rsidRPr="001C209D" w:rsidRDefault="00241E2A" w:rsidP="004F2AAC">
      <w:pPr>
        <w:pStyle w:val="Akapitzlist"/>
        <w:numPr>
          <w:ilvl w:val="0"/>
          <w:numId w:val="22"/>
        </w:numPr>
        <w:spacing w:after="0" w:line="360" w:lineRule="auto"/>
        <w:ind w:left="709" w:hanging="425"/>
        <w:jc w:val="both"/>
      </w:pPr>
      <w:r w:rsidRPr="001C209D">
        <w:t>szkoleń obowiązkowych dla pracowników, taki</w:t>
      </w:r>
      <w:r w:rsidR="009F525C" w:rsidRPr="001C209D">
        <w:t xml:space="preserve">ch jak np. szkolenie BHP, </w:t>
      </w:r>
      <w:r w:rsidR="00C37A26" w:rsidRPr="001C209D">
        <w:t>PPOŻ.</w:t>
      </w:r>
      <w:r w:rsidR="00B3104B" w:rsidRPr="001C209D">
        <w:t>, ochrona danych osobowych;</w:t>
      </w:r>
    </w:p>
    <w:p w14:paraId="415D9D44" w14:textId="77777777" w:rsidR="009F525C" w:rsidRDefault="00241E2A" w:rsidP="00241E2A">
      <w:pPr>
        <w:pStyle w:val="Akapitzlist"/>
        <w:numPr>
          <w:ilvl w:val="0"/>
          <w:numId w:val="22"/>
        </w:numPr>
        <w:spacing w:after="0" w:line="360" w:lineRule="auto"/>
        <w:ind w:left="709" w:hanging="425"/>
        <w:jc w:val="both"/>
      </w:pPr>
      <w:r>
        <w:t>obowiązkowych badań wstępnych</w:t>
      </w:r>
      <w:r w:rsidR="009F525C">
        <w:t xml:space="preserve"> i okresowych;</w:t>
      </w:r>
    </w:p>
    <w:p w14:paraId="3F6718F0" w14:textId="77777777" w:rsidR="009F525C" w:rsidRDefault="00241E2A" w:rsidP="00241E2A">
      <w:pPr>
        <w:pStyle w:val="Akapitzlist"/>
        <w:numPr>
          <w:ilvl w:val="0"/>
          <w:numId w:val="22"/>
        </w:numPr>
        <w:spacing w:after="0" w:line="360" w:lineRule="auto"/>
        <w:ind w:left="709" w:hanging="425"/>
        <w:jc w:val="both"/>
      </w:pPr>
      <w:r>
        <w:t>studiów w</w:t>
      </w:r>
      <w:r w:rsidR="009F525C">
        <w:t>yższych, studiów doktoranckich;</w:t>
      </w:r>
    </w:p>
    <w:p w14:paraId="713483DB" w14:textId="77777777" w:rsidR="009F525C" w:rsidRDefault="00241E2A" w:rsidP="00241E2A">
      <w:pPr>
        <w:pStyle w:val="Akapitzlist"/>
        <w:numPr>
          <w:ilvl w:val="0"/>
          <w:numId w:val="22"/>
        </w:numPr>
        <w:spacing w:after="0" w:line="360" w:lineRule="auto"/>
        <w:ind w:left="709" w:hanging="425"/>
        <w:jc w:val="both"/>
      </w:pPr>
      <w:r>
        <w:t>konferencji b</w:t>
      </w:r>
      <w:r w:rsidR="009F525C">
        <w:t>ranżowych, kongresów naukowych</w:t>
      </w:r>
      <w:r w:rsidR="008663CF">
        <w:t xml:space="preserve">, </w:t>
      </w:r>
      <w:r w:rsidR="008663CF" w:rsidRPr="001A7282">
        <w:t>wizyt studyjnych, sympozjum;</w:t>
      </w:r>
    </w:p>
    <w:p w14:paraId="06B34C24" w14:textId="77777777" w:rsidR="009F525C" w:rsidRDefault="00241E2A" w:rsidP="00AF3995">
      <w:pPr>
        <w:pStyle w:val="Akapitzlist"/>
        <w:numPr>
          <w:ilvl w:val="0"/>
          <w:numId w:val="22"/>
        </w:numPr>
        <w:spacing w:after="0" w:line="360" w:lineRule="auto"/>
        <w:ind w:left="709" w:hanging="425"/>
        <w:jc w:val="both"/>
      </w:pPr>
      <w:r>
        <w:t>kształcenia ustawicznego poza teryto</w:t>
      </w:r>
      <w:r w:rsidR="00B72935">
        <w:t>rium Rzeczypospolitej Polskiej;</w:t>
      </w:r>
    </w:p>
    <w:p w14:paraId="7877A29D" w14:textId="651D45CB" w:rsidR="00B627AA" w:rsidRPr="00FC45E8" w:rsidRDefault="00C52DAC" w:rsidP="00AF3995">
      <w:pPr>
        <w:pStyle w:val="Akapitzlist"/>
        <w:numPr>
          <w:ilvl w:val="0"/>
          <w:numId w:val="22"/>
        </w:numPr>
        <w:spacing w:after="0" w:line="360" w:lineRule="auto"/>
        <w:ind w:left="709" w:hanging="425"/>
        <w:jc w:val="both"/>
      </w:pPr>
      <w:r w:rsidRPr="00D03850">
        <w:t xml:space="preserve">staży podyplomowych wraz z kosztem obsługi określonym w przepisach o zawodach lekarza </w:t>
      </w:r>
      <w:r w:rsidRPr="00D03850">
        <w:br/>
        <w:t>i lekarza dentysty</w:t>
      </w:r>
      <w:r>
        <w:t xml:space="preserve">, </w:t>
      </w:r>
      <w:r w:rsidR="00E15506" w:rsidRPr="00FC45E8">
        <w:t>szkoleń specjalizacyjnych le</w:t>
      </w:r>
      <w:r w:rsidR="00EE26E0" w:rsidRPr="00FC45E8">
        <w:t xml:space="preserve">karzy i lekarzy dentystów, o których mowa </w:t>
      </w:r>
      <w:r>
        <w:br/>
      </w:r>
      <w:r w:rsidR="00EE26E0" w:rsidRPr="00FC45E8">
        <w:t>w przepisach o zawodach lekarza i lekarza dentysty, ani szkole</w:t>
      </w:r>
      <w:r>
        <w:t>ń</w:t>
      </w:r>
      <w:r w:rsidR="00EE26E0" w:rsidRPr="00FC45E8">
        <w:t xml:space="preserve"> specjalizacyjn</w:t>
      </w:r>
      <w:r>
        <w:t>ych</w:t>
      </w:r>
      <w:r w:rsidR="00EE26E0" w:rsidRPr="00FC45E8">
        <w:t xml:space="preserve"> pielęgniarek i położnych, o których mowa w przepisach o zawodach pielęgniarki i położnej. </w:t>
      </w:r>
    </w:p>
    <w:p w14:paraId="4109D852" w14:textId="77777777" w:rsidR="00D464B7" w:rsidRDefault="00D464B7" w:rsidP="00E13206">
      <w:pPr>
        <w:spacing w:after="0" w:line="360" w:lineRule="auto"/>
        <w:jc w:val="both"/>
      </w:pPr>
    </w:p>
    <w:p w14:paraId="291E3C38" w14:textId="77777777" w:rsidR="00427031" w:rsidRPr="00F15E05" w:rsidRDefault="006949C1" w:rsidP="00427031">
      <w:pPr>
        <w:pStyle w:val="Akapitzlist"/>
        <w:spacing w:after="0" w:line="360" w:lineRule="auto"/>
        <w:jc w:val="center"/>
        <w:rPr>
          <w:b/>
          <w:sz w:val="24"/>
          <w:szCs w:val="24"/>
        </w:rPr>
      </w:pPr>
      <w:r w:rsidRPr="00F15E05">
        <w:rPr>
          <w:b/>
          <w:sz w:val="24"/>
          <w:szCs w:val="24"/>
        </w:rPr>
        <w:t>§ 4</w:t>
      </w:r>
    </w:p>
    <w:p w14:paraId="07F90684" w14:textId="77777777" w:rsidR="00B627AA" w:rsidRPr="00F15E05" w:rsidRDefault="000B0C6E" w:rsidP="000B0C6E">
      <w:pPr>
        <w:pStyle w:val="Akapitzlist"/>
        <w:spacing w:after="0" w:line="240" w:lineRule="auto"/>
        <w:ind w:left="0"/>
        <w:jc w:val="center"/>
        <w:rPr>
          <w:b/>
          <w:i/>
          <w:sz w:val="24"/>
          <w:szCs w:val="24"/>
        </w:rPr>
      </w:pPr>
      <w:r w:rsidRPr="00F15E05">
        <w:rPr>
          <w:b/>
          <w:i/>
          <w:sz w:val="24"/>
          <w:szCs w:val="24"/>
        </w:rPr>
        <w:t xml:space="preserve">ROZLICZENIE </w:t>
      </w:r>
      <w:r w:rsidR="00427031" w:rsidRPr="00F15E05">
        <w:rPr>
          <w:b/>
          <w:i/>
          <w:sz w:val="24"/>
          <w:szCs w:val="24"/>
        </w:rPr>
        <w:t xml:space="preserve">I ZWROT </w:t>
      </w:r>
      <w:r w:rsidRPr="00F15E05">
        <w:rPr>
          <w:b/>
          <w:i/>
          <w:sz w:val="24"/>
          <w:szCs w:val="24"/>
        </w:rPr>
        <w:t>DOFINANSOWANIA</w:t>
      </w:r>
      <w:r w:rsidR="00427031" w:rsidRPr="00F15E05">
        <w:rPr>
          <w:b/>
          <w:i/>
          <w:sz w:val="24"/>
          <w:szCs w:val="24"/>
        </w:rPr>
        <w:t xml:space="preserve"> KFS</w:t>
      </w:r>
    </w:p>
    <w:p w14:paraId="777BA514" w14:textId="77777777" w:rsidR="00427031" w:rsidRDefault="00427031" w:rsidP="001246E4">
      <w:pPr>
        <w:pStyle w:val="Akapitzlist"/>
        <w:spacing w:after="0" w:line="240" w:lineRule="auto"/>
        <w:ind w:left="0"/>
        <w:jc w:val="both"/>
      </w:pPr>
    </w:p>
    <w:p w14:paraId="5D78FA22" w14:textId="77777777" w:rsidR="002A172F" w:rsidRDefault="002A172F" w:rsidP="001246E4">
      <w:pPr>
        <w:pStyle w:val="Akapitzlist"/>
        <w:spacing w:after="0" w:line="240" w:lineRule="auto"/>
        <w:ind w:left="0"/>
        <w:jc w:val="both"/>
      </w:pPr>
    </w:p>
    <w:p w14:paraId="0520CC96" w14:textId="7DE7C997" w:rsidR="00B627AA" w:rsidRPr="00D670FD" w:rsidRDefault="00B54F9C" w:rsidP="00D47B1A">
      <w:pPr>
        <w:pStyle w:val="Akapitzlist"/>
        <w:numPr>
          <w:ilvl w:val="0"/>
          <w:numId w:val="37"/>
        </w:numPr>
        <w:spacing w:after="0" w:line="360" w:lineRule="auto"/>
        <w:ind w:left="284" w:hanging="426"/>
        <w:jc w:val="both"/>
      </w:pPr>
      <w:r w:rsidRPr="00D03850">
        <w:t>Pracodawca zwraca środki z KFS wydane na kształcenie ustawiczne w przypadku</w:t>
      </w:r>
      <w:r w:rsidR="00427031" w:rsidRPr="00D03850">
        <w:t>:</w:t>
      </w:r>
    </w:p>
    <w:p w14:paraId="56554EFD" w14:textId="31BC9F87" w:rsidR="00427031" w:rsidRDefault="00427031" w:rsidP="00D47B1A">
      <w:pPr>
        <w:pStyle w:val="Akapitzlist"/>
        <w:numPr>
          <w:ilvl w:val="0"/>
          <w:numId w:val="38"/>
        </w:numPr>
        <w:spacing w:after="0" w:line="360" w:lineRule="auto"/>
        <w:ind w:left="709" w:hanging="425"/>
        <w:jc w:val="both"/>
      </w:pPr>
      <w:r w:rsidRPr="00427031">
        <w:t>nieukończenia kształcenia ustawicznego przez uczestnika z powodu rozwiązania przez niego umowy o pracę lub rozwiązania z nim umowy o pracę na podstawi</w:t>
      </w:r>
      <w:r>
        <w:t xml:space="preserve">e art. 52 ustawy – </w:t>
      </w:r>
      <w:r>
        <w:br/>
        <w:t>Kodeks Pracy;</w:t>
      </w:r>
    </w:p>
    <w:p w14:paraId="21C4181A" w14:textId="77777777" w:rsidR="00427031" w:rsidRDefault="00427031" w:rsidP="00D47B1A">
      <w:pPr>
        <w:pStyle w:val="Akapitzlist"/>
        <w:numPr>
          <w:ilvl w:val="0"/>
          <w:numId w:val="38"/>
        </w:numPr>
        <w:spacing w:after="0" w:line="360" w:lineRule="auto"/>
        <w:ind w:left="709" w:hanging="425"/>
        <w:jc w:val="both"/>
      </w:pPr>
      <w:r w:rsidRPr="00427031">
        <w:t>rozwiązania przez pracodawcę z pracownikiem umowy o pracę w trakcie t</w:t>
      </w:r>
      <w:r>
        <w:t>rwania kształcenia ustawicznego;</w:t>
      </w:r>
    </w:p>
    <w:p w14:paraId="7ADD6F44" w14:textId="77777777" w:rsidR="00427031" w:rsidRDefault="00427031" w:rsidP="00D47B1A">
      <w:pPr>
        <w:pStyle w:val="Akapitzlist"/>
        <w:numPr>
          <w:ilvl w:val="0"/>
          <w:numId w:val="38"/>
        </w:numPr>
        <w:spacing w:after="0" w:line="360" w:lineRule="auto"/>
        <w:ind w:left="709" w:hanging="425"/>
        <w:jc w:val="both"/>
      </w:pPr>
      <w:r>
        <w:t>nieukończenia kształcenia ustawicznego przez pracownika lub pracodawcę;</w:t>
      </w:r>
    </w:p>
    <w:p w14:paraId="1C026B08" w14:textId="77777777" w:rsidR="00381221" w:rsidRPr="00381221" w:rsidRDefault="00427031" w:rsidP="00441950">
      <w:pPr>
        <w:pStyle w:val="Akapitzlist"/>
        <w:numPr>
          <w:ilvl w:val="0"/>
          <w:numId w:val="38"/>
        </w:numPr>
        <w:spacing w:after="0" w:line="360" w:lineRule="auto"/>
        <w:ind w:left="709" w:hanging="425"/>
        <w:jc w:val="both"/>
      </w:pPr>
      <w:r>
        <w:t>wydatkowania środków KFS niezgodnie z przeznaczeniem tj. na działania o innym zakresie, adresowane do in</w:t>
      </w:r>
      <w:r w:rsidR="00381221">
        <w:t>nych grup lub innej liczby osób;</w:t>
      </w:r>
      <w:r>
        <w:t xml:space="preserve"> </w:t>
      </w:r>
    </w:p>
    <w:p w14:paraId="23D0D7F7" w14:textId="11A3E6A5" w:rsidR="00427031" w:rsidRDefault="00427031" w:rsidP="00441950">
      <w:pPr>
        <w:pStyle w:val="Akapitzlist"/>
        <w:numPr>
          <w:ilvl w:val="0"/>
          <w:numId w:val="38"/>
        </w:numPr>
        <w:spacing w:after="0" w:line="360" w:lineRule="auto"/>
        <w:ind w:left="709" w:hanging="425"/>
        <w:jc w:val="both"/>
      </w:pPr>
      <w:r>
        <w:lastRenderedPageBreak/>
        <w:t>zamknięcia lub zawieszenia działalności gospodarczej przez pracodawcę w okresie trwania umowy w sprawie przyznania środków Krajowego Funduszu Szkoleniowego</w:t>
      </w:r>
      <w:r w:rsidR="00ED1820">
        <w:t>;</w:t>
      </w:r>
    </w:p>
    <w:p w14:paraId="1DF9F234" w14:textId="77777777" w:rsidR="00427031" w:rsidRDefault="00427031" w:rsidP="00D47B1A">
      <w:pPr>
        <w:pStyle w:val="Akapitzlist"/>
        <w:numPr>
          <w:ilvl w:val="0"/>
          <w:numId w:val="38"/>
        </w:numPr>
        <w:spacing w:after="0" w:line="360" w:lineRule="auto"/>
        <w:ind w:left="709" w:hanging="425"/>
        <w:jc w:val="both"/>
      </w:pPr>
      <w:r>
        <w:t xml:space="preserve">złożenia niezgodnych z prawdą informacji, zaświadczeń lub oświadczeń w zakresie, </w:t>
      </w:r>
      <w:r w:rsidR="00ED1820">
        <w:br/>
      </w:r>
      <w:r>
        <w:t xml:space="preserve">o których mowa w art. 37 ust. 1 i 2 ustawy o postępowaniu w sprawach </w:t>
      </w:r>
      <w:r w:rsidR="00ED1820">
        <w:t>dotyczących pomocy publicznej.</w:t>
      </w:r>
    </w:p>
    <w:p w14:paraId="18CD75B5" w14:textId="77777777" w:rsidR="001C0BFE" w:rsidRDefault="00ED1820" w:rsidP="00BE7F20">
      <w:pPr>
        <w:pStyle w:val="Akapitzlist"/>
        <w:numPr>
          <w:ilvl w:val="0"/>
          <w:numId w:val="37"/>
        </w:numPr>
        <w:spacing w:after="0" w:line="360" w:lineRule="auto"/>
        <w:ind w:left="284" w:hanging="426"/>
        <w:jc w:val="both"/>
      </w:pPr>
      <w:r w:rsidRPr="00ED1820">
        <w:t>Pracodawca dokonuje z</w:t>
      </w:r>
      <w:r w:rsidR="00F050A6">
        <w:t>wrotu niewykorzystanych środków</w:t>
      </w:r>
      <w:r w:rsidRPr="00ED1820">
        <w:t xml:space="preserve"> na wskazany rachunek bankowy.</w:t>
      </w:r>
    </w:p>
    <w:p w14:paraId="1D2958CD" w14:textId="61D74034" w:rsidR="00BE7F20" w:rsidRDefault="00120512" w:rsidP="00BE7F20">
      <w:pPr>
        <w:pStyle w:val="Akapitzlist"/>
        <w:numPr>
          <w:ilvl w:val="0"/>
          <w:numId w:val="37"/>
        </w:numPr>
        <w:spacing w:after="0" w:line="360" w:lineRule="auto"/>
        <w:ind w:left="284" w:hanging="426"/>
        <w:jc w:val="both"/>
      </w:pPr>
      <w:r w:rsidRPr="00120512">
        <w:t xml:space="preserve">W przypadku, gdy pracodawca nie dokona zwrotu </w:t>
      </w:r>
      <w:r w:rsidRPr="00D84AD6">
        <w:t xml:space="preserve">w wyznaczonym terminie, </w:t>
      </w:r>
      <w:r w:rsidRPr="00120512">
        <w:t xml:space="preserve">Starosta podejmie czynności zmierzające do odzyskania należnych środków, z wykorzystaniem dostępnych środków prawnych. </w:t>
      </w:r>
    </w:p>
    <w:p w14:paraId="56408537" w14:textId="77777777" w:rsidR="005A53FA" w:rsidRDefault="00120512" w:rsidP="00ED0602">
      <w:pPr>
        <w:pStyle w:val="Akapitzlist"/>
        <w:numPr>
          <w:ilvl w:val="0"/>
          <w:numId w:val="37"/>
        </w:numPr>
        <w:spacing w:after="0" w:line="360" w:lineRule="auto"/>
        <w:ind w:left="284" w:hanging="426"/>
        <w:jc w:val="both"/>
      </w:pPr>
      <w:r w:rsidRPr="00120512">
        <w:t xml:space="preserve">Zwrot niewykorzystanych środków jest równoznaczny ze zmniejszeniem kwoty finansowania działań obejmujących kształcenie ustawiczne pracowników i pracodawcy z KFS.  </w:t>
      </w:r>
    </w:p>
    <w:p w14:paraId="04437988" w14:textId="77777777" w:rsidR="00120512" w:rsidRDefault="00120512" w:rsidP="00D47B1A">
      <w:pPr>
        <w:pStyle w:val="Akapitzlist"/>
        <w:numPr>
          <w:ilvl w:val="0"/>
          <w:numId w:val="37"/>
        </w:numPr>
        <w:spacing w:after="0" w:line="360" w:lineRule="auto"/>
        <w:ind w:left="284" w:hanging="426"/>
        <w:jc w:val="both"/>
      </w:pPr>
      <w:r w:rsidRPr="00120512">
        <w:t xml:space="preserve">Pracodawca zobowiązuje się do pisemnego zawiadomienia Starosty w terminie 7 dni roboczych </w:t>
      </w:r>
      <w:r w:rsidR="00D47B1A">
        <w:br/>
      </w:r>
      <w:r w:rsidRPr="00120512">
        <w:t>od dnia powzięcia wiadomości o każdor</w:t>
      </w:r>
      <w:r>
        <w:t xml:space="preserve">azowym przypadku nieukończenia </w:t>
      </w:r>
      <w:r w:rsidRPr="00120512">
        <w:t xml:space="preserve">przez uczestnika  kształcenia ustawicznego z przyczyn określonych w ust. 1. </w:t>
      </w:r>
    </w:p>
    <w:p w14:paraId="2B9A151F" w14:textId="77777777" w:rsidR="00120512" w:rsidRDefault="00120512" w:rsidP="00D47B1A">
      <w:pPr>
        <w:pStyle w:val="Akapitzlist"/>
        <w:numPr>
          <w:ilvl w:val="0"/>
          <w:numId w:val="37"/>
        </w:numPr>
        <w:spacing w:after="0" w:line="360" w:lineRule="auto"/>
        <w:ind w:left="284" w:hanging="426"/>
        <w:jc w:val="both"/>
      </w:pPr>
      <w:r w:rsidRPr="00120512">
        <w:t>Starosta zastrzega sobie prawo ni</w:t>
      </w:r>
      <w:r w:rsidR="00381221">
        <w:t>ezwłocznego wypowiedzenia umowy</w:t>
      </w:r>
      <w:r w:rsidRPr="00703A23">
        <w:rPr>
          <w:color w:val="FF0000"/>
        </w:rPr>
        <w:t xml:space="preserve"> </w:t>
      </w:r>
      <w:r w:rsidRPr="00120512">
        <w:t xml:space="preserve">i jej rozwiązania w razie nienależytego jej wykonywania przez pracodawcę, po uprzednim pisemnym zawiadomieniu </w:t>
      </w:r>
      <w:r w:rsidR="00D47B1A">
        <w:br/>
      </w:r>
      <w:r w:rsidRPr="00120512">
        <w:t>o stwierdzonych nieprawidłowościach i nieprzedstawieniu zadowalającego wyjaśnienia tych nieprawidłowości, w szczególności w sytuacji:</w:t>
      </w:r>
    </w:p>
    <w:p w14:paraId="51292160" w14:textId="7F46C22E" w:rsidR="00120512" w:rsidRDefault="00120512" w:rsidP="00D47B1A">
      <w:pPr>
        <w:pStyle w:val="Akapitzlist"/>
        <w:numPr>
          <w:ilvl w:val="0"/>
          <w:numId w:val="39"/>
        </w:numPr>
        <w:spacing w:after="0" w:line="360" w:lineRule="auto"/>
        <w:ind w:left="709" w:hanging="425"/>
        <w:jc w:val="both"/>
      </w:pPr>
      <w:r w:rsidRPr="00120512">
        <w:t>nieprzedstawienia właściwych dokumentów</w:t>
      </w:r>
      <w:r w:rsidR="008900DA">
        <w:t xml:space="preserve"> dotyczących rozliczenia umowy;</w:t>
      </w:r>
    </w:p>
    <w:p w14:paraId="31F234EB" w14:textId="77777777" w:rsidR="00120512" w:rsidRDefault="00120512" w:rsidP="00D47B1A">
      <w:pPr>
        <w:pStyle w:val="Akapitzlist"/>
        <w:numPr>
          <w:ilvl w:val="0"/>
          <w:numId w:val="39"/>
        </w:numPr>
        <w:spacing w:after="0" w:line="360" w:lineRule="auto"/>
        <w:ind w:left="709" w:hanging="425"/>
        <w:jc w:val="both"/>
      </w:pPr>
      <w:r w:rsidRPr="00120512">
        <w:t>uchylania się od wykonania obow</w:t>
      </w:r>
      <w:r w:rsidR="008900DA">
        <w:t>iązków przewidzianych w umowie;</w:t>
      </w:r>
    </w:p>
    <w:p w14:paraId="33E4FB6E" w14:textId="77777777" w:rsidR="00120512" w:rsidRDefault="00120512" w:rsidP="00D47B1A">
      <w:pPr>
        <w:pStyle w:val="Akapitzlist"/>
        <w:numPr>
          <w:ilvl w:val="0"/>
          <w:numId w:val="39"/>
        </w:numPr>
        <w:spacing w:after="0" w:line="360" w:lineRule="auto"/>
        <w:ind w:left="709" w:hanging="425"/>
        <w:jc w:val="both"/>
      </w:pPr>
      <w:r w:rsidRPr="00120512">
        <w:t>złożenia niezgodnych z prawdą oświadczeń lub naruszenia innych war</w:t>
      </w:r>
      <w:r w:rsidR="008900DA">
        <w:t>unków umowy;</w:t>
      </w:r>
    </w:p>
    <w:p w14:paraId="728E7F8D" w14:textId="77777777" w:rsidR="00120512" w:rsidRDefault="00120512" w:rsidP="00D47B1A">
      <w:pPr>
        <w:pStyle w:val="Akapitzlist"/>
        <w:numPr>
          <w:ilvl w:val="0"/>
          <w:numId w:val="39"/>
        </w:numPr>
        <w:spacing w:after="0" w:line="360" w:lineRule="auto"/>
        <w:ind w:left="709" w:hanging="425"/>
        <w:jc w:val="both"/>
      </w:pPr>
      <w:r w:rsidRPr="00120512">
        <w:t xml:space="preserve">odmowy poddania się kontroli </w:t>
      </w:r>
      <w:r w:rsidR="008900DA">
        <w:t>prawidłowości realizacji umowy;</w:t>
      </w:r>
    </w:p>
    <w:p w14:paraId="5FC04732" w14:textId="77777777" w:rsidR="00120512" w:rsidRDefault="00120512" w:rsidP="00D47B1A">
      <w:pPr>
        <w:pStyle w:val="Akapitzlist"/>
        <w:numPr>
          <w:ilvl w:val="0"/>
          <w:numId w:val="39"/>
        </w:numPr>
        <w:spacing w:after="0" w:line="360" w:lineRule="auto"/>
        <w:ind w:left="709" w:hanging="425"/>
        <w:jc w:val="both"/>
      </w:pPr>
      <w:r w:rsidRPr="00120512">
        <w:t xml:space="preserve">wystąpienia okoliczności uniemożliwiających dalsze wykonanie postanowień zawartych </w:t>
      </w:r>
      <w:r>
        <w:br/>
      </w:r>
      <w:r w:rsidR="008900DA">
        <w:t>w umowie;</w:t>
      </w:r>
    </w:p>
    <w:p w14:paraId="6E78367B" w14:textId="77777777" w:rsidR="00120512" w:rsidRDefault="00120512" w:rsidP="00D47B1A">
      <w:pPr>
        <w:pStyle w:val="Akapitzlist"/>
        <w:numPr>
          <w:ilvl w:val="0"/>
          <w:numId w:val="39"/>
        </w:numPr>
        <w:spacing w:after="0" w:line="360" w:lineRule="auto"/>
        <w:ind w:left="709" w:hanging="425"/>
        <w:jc w:val="both"/>
      </w:pPr>
      <w:r w:rsidRPr="00120512">
        <w:t>zaistnienie jednej z prz</w:t>
      </w:r>
      <w:r w:rsidR="00703A23">
        <w:t>esłanek, o których mowa w ust. 1</w:t>
      </w:r>
      <w:r w:rsidRPr="00120512">
        <w:t>.</w:t>
      </w:r>
    </w:p>
    <w:p w14:paraId="14CF0D6A" w14:textId="77777777" w:rsidR="00120512" w:rsidRDefault="00120512" w:rsidP="00D47B1A">
      <w:pPr>
        <w:pStyle w:val="Akapitzlist"/>
        <w:numPr>
          <w:ilvl w:val="0"/>
          <w:numId w:val="37"/>
        </w:numPr>
        <w:spacing w:after="0" w:line="360" w:lineRule="auto"/>
        <w:ind w:left="284" w:hanging="426"/>
        <w:jc w:val="both"/>
      </w:pPr>
      <w:r>
        <w:t xml:space="preserve">Pracodawca zobowiązany jest w terminie wskazanym w umowie przedstawić rozliczenie otrzymanych środków KFS poprzez dostarczenie </w:t>
      </w:r>
      <w:r w:rsidR="00F338C5">
        <w:t>kserokopii</w:t>
      </w:r>
      <w:r w:rsidR="009D01E0">
        <w:t xml:space="preserve"> poświadczonych za zgodność </w:t>
      </w:r>
      <w:r w:rsidR="009D01E0">
        <w:br/>
        <w:t xml:space="preserve">z oryginałem oraz </w:t>
      </w:r>
      <w:r>
        <w:t>do wglądu oryginałów:</w:t>
      </w:r>
    </w:p>
    <w:p w14:paraId="66425161" w14:textId="77777777" w:rsidR="00120512" w:rsidRDefault="00120512" w:rsidP="00D47B1A">
      <w:pPr>
        <w:pStyle w:val="Akapitzlist"/>
        <w:numPr>
          <w:ilvl w:val="0"/>
          <w:numId w:val="40"/>
        </w:numPr>
        <w:spacing w:after="0" w:line="360" w:lineRule="auto"/>
        <w:ind w:left="709" w:hanging="425"/>
        <w:jc w:val="both"/>
      </w:pPr>
      <w:r>
        <w:t xml:space="preserve">faktur wraz z dowodem uregulowania należności; </w:t>
      </w:r>
    </w:p>
    <w:p w14:paraId="1938E715" w14:textId="77777777" w:rsidR="00120512" w:rsidRDefault="00120512" w:rsidP="00D47B1A">
      <w:pPr>
        <w:pStyle w:val="Akapitzlist"/>
        <w:numPr>
          <w:ilvl w:val="0"/>
          <w:numId w:val="40"/>
        </w:numPr>
        <w:spacing w:after="0" w:line="360" w:lineRule="auto"/>
        <w:ind w:left="709" w:hanging="425"/>
        <w:jc w:val="both"/>
      </w:pPr>
      <w:r>
        <w:t xml:space="preserve">zaświadczeń lub innych dokumentów potwierdzających ukończenie szkolenia, </w:t>
      </w:r>
      <w:r>
        <w:br/>
        <w:t>studiów podyplomowych i uzyskanie kwalifikacji przez osoby obję</w:t>
      </w:r>
      <w:r w:rsidR="00353FC6">
        <w:t>te tym kształceniem ustawicznym;</w:t>
      </w:r>
    </w:p>
    <w:p w14:paraId="3705D93C" w14:textId="77777777" w:rsidR="00460E2A" w:rsidRPr="00460E2A" w:rsidRDefault="00353FC6" w:rsidP="00460E2A">
      <w:pPr>
        <w:pStyle w:val="Akapitzlist"/>
        <w:numPr>
          <w:ilvl w:val="0"/>
          <w:numId w:val="40"/>
        </w:numPr>
        <w:spacing w:after="0" w:line="360" w:lineRule="auto"/>
        <w:ind w:left="709" w:hanging="425"/>
        <w:jc w:val="both"/>
      </w:pPr>
      <w:r w:rsidRPr="00353FC6">
        <w:t>dokumentu potwierdzającego przystąpienie do egzaminu oraz zaświadczenia lub innego dokumentu potwierdzającego uzyskanie kwalifikacji przez osoby objęte tym kształceniem ustawicznym.</w:t>
      </w:r>
    </w:p>
    <w:p w14:paraId="6CC98C41" w14:textId="00224A68" w:rsidR="00A073E4" w:rsidRDefault="00460E2A" w:rsidP="00CE6858">
      <w:pPr>
        <w:pStyle w:val="Akapitzlist"/>
        <w:numPr>
          <w:ilvl w:val="0"/>
          <w:numId w:val="40"/>
        </w:numPr>
        <w:spacing w:line="360" w:lineRule="auto"/>
        <w:ind w:left="709" w:hanging="425"/>
        <w:jc w:val="both"/>
      </w:pPr>
      <w:r w:rsidRPr="001A7282">
        <w:t xml:space="preserve">w przypadku finansowania diagnozy potrzeb, Pracodawca przedstawia dokument potwierdzający wykonanie przedmiotowej diagnozy. </w:t>
      </w:r>
    </w:p>
    <w:p w14:paraId="3E8D16CD" w14:textId="77777777" w:rsidR="00CE6858" w:rsidRDefault="00CE6858" w:rsidP="00CE6858">
      <w:pPr>
        <w:pStyle w:val="Akapitzlist"/>
        <w:spacing w:line="360" w:lineRule="auto"/>
        <w:ind w:left="709"/>
        <w:jc w:val="both"/>
      </w:pPr>
    </w:p>
    <w:p w14:paraId="440063AB" w14:textId="77777777" w:rsidR="00427031" w:rsidRDefault="00D47B1A" w:rsidP="00C96F23">
      <w:pPr>
        <w:pStyle w:val="Akapitzlist"/>
        <w:spacing w:after="0"/>
        <w:ind w:left="0"/>
        <w:jc w:val="center"/>
        <w:rPr>
          <w:b/>
          <w:sz w:val="24"/>
          <w:szCs w:val="24"/>
        </w:rPr>
      </w:pPr>
      <w:r w:rsidRPr="003C653F">
        <w:rPr>
          <w:b/>
          <w:sz w:val="24"/>
          <w:szCs w:val="24"/>
        </w:rPr>
        <w:t>§ 5</w:t>
      </w:r>
    </w:p>
    <w:p w14:paraId="5DFC73A8" w14:textId="77777777" w:rsidR="00C96F23" w:rsidRPr="003C653F" w:rsidRDefault="00C96F23" w:rsidP="00C96F23">
      <w:pPr>
        <w:pStyle w:val="Akapitzlist"/>
        <w:spacing w:after="0"/>
        <w:ind w:left="0"/>
        <w:jc w:val="center"/>
        <w:rPr>
          <w:b/>
          <w:sz w:val="24"/>
          <w:szCs w:val="24"/>
        </w:rPr>
      </w:pPr>
    </w:p>
    <w:p w14:paraId="38EDDA62" w14:textId="77777777" w:rsidR="00B627AA" w:rsidRDefault="00D47B1A" w:rsidP="00C96F23">
      <w:pPr>
        <w:pStyle w:val="Akapitzlist"/>
        <w:spacing w:after="0" w:line="360" w:lineRule="auto"/>
        <w:ind w:left="0"/>
        <w:jc w:val="center"/>
        <w:rPr>
          <w:b/>
          <w:i/>
          <w:sz w:val="24"/>
          <w:szCs w:val="24"/>
        </w:rPr>
      </w:pPr>
      <w:r w:rsidRPr="00F15E05">
        <w:rPr>
          <w:b/>
          <w:i/>
          <w:sz w:val="24"/>
          <w:szCs w:val="24"/>
        </w:rPr>
        <w:t>KONTROLA</w:t>
      </w:r>
    </w:p>
    <w:p w14:paraId="17DFC017" w14:textId="77777777" w:rsidR="002A172F" w:rsidRPr="00F15E05" w:rsidRDefault="002A172F" w:rsidP="00C96F23">
      <w:pPr>
        <w:pStyle w:val="Akapitzlist"/>
        <w:spacing w:after="0" w:line="360" w:lineRule="auto"/>
        <w:ind w:left="0"/>
        <w:jc w:val="center"/>
        <w:rPr>
          <w:b/>
          <w:i/>
          <w:sz w:val="24"/>
          <w:szCs w:val="24"/>
        </w:rPr>
      </w:pPr>
    </w:p>
    <w:p w14:paraId="7DD8E7B3" w14:textId="77777777" w:rsidR="007B20F2" w:rsidRDefault="00D47B1A" w:rsidP="00BE7F20">
      <w:pPr>
        <w:pStyle w:val="Akapitzlist"/>
        <w:numPr>
          <w:ilvl w:val="0"/>
          <w:numId w:val="41"/>
        </w:numPr>
        <w:spacing w:after="0" w:line="360" w:lineRule="auto"/>
        <w:ind w:left="284" w:hanging="426"/>
        <w:jc w:val="both"/>
      </w:pPr>
      <w:r w:rsidRPr="00D47B1A">
        <w:t>Pracodawca zobowiązuje się poddać kontroli dokonywanej przez wskazanych przez Starostę kontrolerów oraz inne uprawnione osoby i podmioty w zakresie realizacji umowy,</w:t>
      </w:r>
      <w:r w:rsidR="007B20F2">
        <w:t xml:space="preserve"> </w:t>
      </w:r>
      <w:r w:rsidRPr="00D47B1A">
        <w:t xml:space="preserve">wydatkowania </w:t>
      </w:r>
    </w:p>
    <w:p w14:paraId="053DCAD2" w14:textId="77777777" w:rsidR="00ED0602" w:rsidRDefault="00D47B1A" w:rsidP="007B20F2">
      <w:pPr>
        <w:pStyle w:val="Akapitzlist"/>
        <w:spacing w:after="0" w:line="360" w:lineRule="auto"/>
        <w:ind w:left="284"/>
        <w:jc w:val="both"/>
      </w:pPr>
      <w:r w:rsidRPr="00D47B1A">
        <w:t xml:space="preserve">środków KFS zgodnie z przeznaczeniem, właściwego dokumentowania oraz rozliczania otrzymanych i wydatkowanych środków. </w:t>
      </w:r>
    </w:p>
    <w:p w14:paraId="2E9A9974" w14:textId="77777777" w:rsidR="00BE7F20" w:rsidRDefault="00D47B1A" w:rsidP="003C2124">
      <w:pPr>
        <w:pStyle w:val="Akapitzlist"/>
        <w:numPr>
          <w:ilvl w:val="0"/>
          <w:numId w:val="41"/>
        </w:numPr>
        <w:spacing w:after="0" w:line="360" w:lineRule="auto"/>
        <w:ind w:left="284" w:hanging="426"/>
        <w:jc w:val="both"/>
      </w:pPr>
      <w:r w:rsidRPr="00D47B1A">
        <w:t xml:space="preserve">W przypadku kontroli, o której mowa w ust. 1, pracodawca zapewni kontrolerom oraz innym uprawnionym osobom lub podmiotom pełny wgląd we wszystkie dokumenty, w tym dokumenty </w:t>
      </w:r>
    </w:p>
    <w:p w14:paraId="7BFDD5B2" w14:textId="77777777" w:rsidR="00D47B1A" w:rsidRPr="00F269A4" w:rsidRDefault="00D47B1A" w:rsidP="000035EC">
      <w:pPr>
        <w:pStyle w:val="Akapitzlist"/>
        <w:spacing w:after="0" w:line="360" w:lineRule="auto"/>
        <w:ind w:left="284"/>
        <w:jc w:val="both"/>
      </w:pPr>
      <w:r w:rsidRPr="00D47B1A">
        <w:t>finansowe oraz dokumenty elektroniczne związane z realizacją przedmiotu umowy oraz wypełnieniem war</w:t>
      </w:r>
      <w:r w:rsidR="009D01E0">
        <w:t xml:space="preserve">unków udzielenia dofinansowania a także </w:t>
      </w:r>
      <w:r w:rsidR="009D01E0" w:rsidRPr="00F269A4">
        <w:rPr>
          <w:rFonts w:ascii="Calibri" w:hAnsi="Calibri"/>
        </w:rPr>
        <w:t xml:space="preserve">udzieli wyjaśnień w sprawach objętych zakresem kontroli. </w:t>
      </w:r>
      <w:r w:rsidRPr="00D47B1A">
        <w:t>Kontrola odbywać się będzie w obecności o</w:t>
      </w:r>
      <w:r>
        <w:t>soby reprezentującej firmę.</w:t>
      </w:r>
    </w:p>
    <w:p w14:paraId="53FC16B5" w14:textId="77777777" w:rsidR="00D47B1A" w:rsidRDefault="00D47B1A" w:rsidP="009D01E0">
      <w:pPr>
        <w:pStyle w:val="Akapitzlist"/>
        <w:numPr>
          <w:ilvl w:val="0"/>
          <w:numId w:val="41"/>
        </w:numPr>
        <w:spacing w:after="0" w:line="360" w:lineRule="auto"/>
        <w:ind w:left="284" w:hanging="426"/>
        <w:jc w:val="both"/>
      </w:pPr>
      <w:r w:rsidRPr="00D47B1A">
        <w:t>Prawo kontroli przysługuje upoważnionym podmiotom w dowolnym terminie w trakcie realizacji przedmiotu umowy oraz po jej zakończeniu w okresie 10 lat od dnia zawarcia u</w:t>
      </w:r>
      <w:r w:rsidR="00513A35">
        <w:t xml:space="preserve">mowy. </w:t>
      </w:r>
    </w:p>
    <w:p w14:paraId="6C6F3A9B" w14:textId="438C7E5F" w:rsidR="00A55338" w:rsidRPr="00CE6858" w:rsidRDefault="00D47B1A" w:rsidP="00CE6858">
      <w:pPr>
        <w:pStyle w:val="Akapitzlist"/>
        <w:numPr>
          <w:ilvl w:val="0"/>
          <w:numId w:val="41"/>
        </w:numPr>
        <w:spacing w:after="0" w:line="360" w:lineRule="auto"/>
        <w:ind w:left="284" w:hanging="426"/>
        <w:jc w:val="both"/>
        <w:rPr>
          <w:b/>
          <w:sz w:val="24"/>
          <w:szCs w:val="24"/>
        </w:rPr>
      </w:pPr>
      <w:r w:rsidRPr="00D47B1A">
        <w:t xml:space="preserve">Do kontroli stosuje się odpowiednio przepisy art. 69b ust. 6 ustawy o promocji zatrudnienia </w:t>
      </w:r>
      <w:r>
        <w:br/>
      </w:r>
      <w:r w:rsidRPr="00D47B1A">
        <w:t>i instytucjach rynku pracy.</w:t>
      </w:r>
      <w:r w:rsidR="001A7282" w:rsidRPr="00AF16C8">
        <w:rPr>
          <w:b/>
          <w:sz w:val="24"/>
          <w:szCs w:val="24"/>
        </w:rPr>
        <w:t xml:space="preserve"> </w:t>
      </w:r>
    </w:p>
    <w:p w14:paraId="2E5C52C1" w14:textId="77777777" w:rsidR="001A7282" w:rsidRDefault="009D01E0" w:rsidP="00CB39FD">
      <w:pPr>
        <w:pStyle w:val="Akapitzlist"/>
        <w:spacing w:after="0" w:line="360" w:lineRule="auto"/>
        <w:jc w:val="center"/>
        <w:rPr>
          <w:b/>
          <w:sz w:val="24"/>
          <w:szCs w:val="24"/>
        </w:rPr>
      </w:pPr>
      <w:r>
        <w:rPr>
          <w:b/>
          <w:sz w:val="24"/>
          <w:szCs w:val="24"/>
        </w:rPr>
        <w:t xml:space="preserve">§ </w:t>
      </w:r>
      <w:r w:rsidR="001A7282">
        <w:rPr>
          <w:b/>
          <w:sz w:val="24"/>
          <w:szCs w:val="24"/>
        </w:rPr>
        <w:t>6</w:t>
      </w:r>
    </w:p>
    <w:p w14:paraId="26DF88B0" w14:textId="77777777" w:rsidR="00CB39FD" w:rsidRPr="00CB39FD" w:rsidRDefault="00CB39FD" w:rsidP="00CB39FD">
      <w:pPr>
        <w:pStyle w:val="Akapitzlist"/>
        <w:spacing w:after="0" w:line="360" w:lineRule="auto"/>
        <w:jc w:val="center"/>
        <w:rPr>
          <w:b/>
          <w:sz w:val="24"/>
          <w:szCs w:val="24"/>
        </w:rPr>
      </w:pPr>
    </w:p>
    <w:p w14:paraId="688B81DB" w14:textId="77777777" w:rsidR="009D01E0" w:rsidRPr="00F15E05" w:rsidRDefault="009D01E0" w:rsidP="003669F7">
      <w:pPr>
        <w:pStyle w:val="Akapitzlist"/>
        <w:spacing w:after="0" w:line="360" w:lineRule="auto"/>
        <w:jc w:val="center"/>
        <w:rPr>
          <w:b/>
          <w:i/>
          <w:sz w:val="24"/>
          <w:szCs w:val="24"/>
        </w:rPr>
      </w:pPr>
      <w:r w:rsidRPr="00F15E05">
        <w:rPr>
          <w:b/>
          <w:i/>
          <w:sz w:val="24"/>
          <w:szCs w:val="24"/>
        </w:rPr>
        <w:t>POSTANOWIENIA KOŃCOWE</w:t>
      </w:r>
    </w:p>
    <w:p w14:paraId="4B01980F" w14:textId="77777777" w:rsidR="003669F7" w:rsidRPr="003669F7" w:rsidRDefault="003669F7" w:rsidP="003669F7">
      <w:pPr>
        <w:pStyle w:val="Akapitzlist"/>
        <w:spacing w:after="0" w:line="360" w:lineRule="auto"/>
        <w:jc w:val="center"/>
        <w:rPr>
          <w:b/>
          <w:sz w:val="24"/>
          <w:szCs w:val="24"/>
        </w:rPr>
      </w:pPr>
    </w:p>
    <w:p w14:paraId="173347B3" w14:textId="77777777" w:rsidR="00B11E11" w:rsidRDefault="003826E2" w:rsidP="00BE5149">
      <w:pPr>
        <w:pStyle w:val="Akapitzlist"/>
        <w:numPr>
          <w:ilvl w:val="0"/>
          <w:numId w:val="45"/>
        </w:numPr>
        <w:tabs>
          <w:tab w:val="left" w:pos="284"/>
          <w:tab w:val="left" w:pos="540"/>
        </w:tabs>
        <w:spacing w:after="0" w:line="360" w:lineRule="auto"/>
        <w:ind w:left="284" w:hanging="426"/>
        <w:jc w:val="both"/>
      </w:pPr>
      <w:r w:rsidRPr="00744B6C">
        <w:t xml:space="preserve">Przed </w:t>
      </w:r>
      <w:r w:rsidR="002A172F" w:rsidRPr="00744B6C">
        <w:t>przystąpieniem</w:t>
      </w:r>
      <w:r w:rsidRPr="00744B6C">
        <w:t xml:space="preserve"> do wypełniania wniosku należy dokładnie zapoznać się z jego treścią, </w:t>
      </w:r>
      <w:r w:rsidR="002A172F" w:rsidRPr="00744B6C">
        <w:br/>
      </w:r>
      <w:r w:rsidRPr="00744B6C">
        <w:t xml:space="preserve">oraz niniejszymi </w:t>
      </w:r>
      <w:r w:rsidR="002C2915" w:rsidRPr="00744B6C">
        <w:t>kryteriami</w:t>
      </w:r>
      <w:r w:rsidR="00B11E11" w:rsidRPr="00744B6C">
        <w:t>.</w:t>
      </w:r>
      <w:r w:rsidRPr="00744B6C">
        <w:t xml:space="preserve"> </w:t>
      </w:r>
    </w:p>
    <w:p w14:paraId="2552661C" w14:textId="77777777" w:rsidR="00263CEE" w:rsidRPr="001A7282" w:rsidRDefault="00263CEE" w:rsidP="00BE5149">
      <w:pPr>
        <w:pStyle w:val="Akapitzlist"/>
        <w:numPr>
          <w:ilvl w:val="0"/>
          <w:numId w:val="45"/>
        </w:numPr>
        <w:tabs>
          <w:tab w:val="left" w:pos="284"/>
          <w:tab w:val="left" w:pos="540"/>
        </w:tabs>
        <w:spacing w:after="0" w:line="360" w:lineRule="auto"/>
        <w:ind w:left="284" w:hanging="426"/>
        <w:jc w:val="both"/>
      </w:pPr>
      <w:r w:rsidRPr="001A7282">
        <w:t>Zmiana zakresu wsparcia (zwiększenie liczby uczestników kształcenia, zmiana zakresu kształcenia, realizatora kształcenia) nie jest możliwa po zawarciu umowy.</w:t>
      </w:r>
    </w:p>
    <w:p w14:paraId="65240FF8" w14:textId="322B0725" w:rsidR="007F7C29" w:rsidRPr="00A073E4" w:rsidRDefault="007F70E3" w:rsidP="00BE5149">
      <w:pPr>
        <w:pStyle w:val="Akapitzlist"/>
        <w:numPr>
          <w:ilvl w:val="0"/>
          <w:numId w:val="45"/>
        </w:numPr>
        <w:tabs>
          <w:tab w:val="left" w:pos="284"/>
          <w:tab w:val="left" w:pos="540"/>
        </w:tabs>
        <w:spacing w:after="0" w:line="360" w:lineRule="auto"/>
        <w:ind w:left="284" w:hanging="426"/>
        <w:jc w:val="both"/>
      </w:pPr>
      <w:r w:rsidRPr="00A073E4">
        <w:rPr>
          <w:rFonts w:cs="Calibri"/>
        </w:rPr>
        <w:t xml:space="preserve">Starosta w szczególnie uzasadnionych przypadkach może odstąpić od niniejszych kryteriów przy jednoczesnym zachowaniu postanowień określonych w ustawie oraz aktach wykonawczych. </w:t>
      </w:r>
    </w:p>
    <w:p w14:paraId="33858818" w14:textId="77777777" w:rsidR="00526C81" w:rsidRPr="00D16B08" w:rsidRDefault="009D01E0" w:rsidP="00285F02">
      <w:pPr>
        <w:pStyle w:val="Akapitzlist"/>
        <w:numPr>
          <w:ilvl w:val="0"/>
          <w:numId w:val="45"/>
        </w:numPr>
        <w:tabs>
          <w:tab w:val="left" w:pos="284"/>
          <w:tab w:val="left" w:pos="540"/>
        </w:tabs>
        <w:spacing w:after="0" w:line="360" w:lineRule="auto"/>
        <w:ind w:left="284" w:hanging="426"/>
        <w:jc w:val="both"/>
      </w:pPr>
      <w:r w:rsidRPr="007F7C29">
        <w:rPr>
          <w:rFonts w:ascii="Calibri" w:hAnsi="Calibri"/>
        </w:rPr>
        <w:t xml:space="preserve">Niniejsze </w:t>
      </w:r>
      <w:r w:rsidR="002C2915">
        <w:rPr>
          <w:rFonts w:ascii="Calibri" w:hAnsi="Calibri"/>
        </w:rPr>
        <w:t>kryteria</w:t>
      </w:r>
      <w:r w:rsidRPr="007F7C29">
        <w:rPr>
          <w:rFonts w:ascii="Calibri" w:hAnsi="Calibri"/>
        </w:rPr>
        <w:t xml:space="preserve"> wchodzą w życie i obowiązują od dnia ich zatwierdzenia przez Dyrektora PUP. </w:t>
      </w:r>
    </w:p>
    <w:sectPr w:rsidR="00526C81" w:rsidRPr="00D16B08" w:rsidSect="003C52ED">
      <w:footerReference w:type="defaul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EC1" w14:textId="77777777" w:rsidR="00375E84" w:rsidRDefault="00375E84" w:rsidP="00B817B9">
      <w:pPr>
        <w:spacing w:after="0" w:line="240" w:lineRule="auto"/>
      </w:pPr>
      <w:r>
        <w:separator/>
      </w:r>
    </w:p>
  </w:endnote>
  <w:endnote w:type="continuationSeparator" w:id="0">
    <w:p w14:paraId="5F3074C8" w14:textId="77777777" w:rsidR="00375E84" w:rsidRDefault="00375E84" w:rsidP="00B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26375"/>
      <w:docPartObj>
        <w:docPartGallery w:val="Page Numbers (Bottom of Page)"/>
        <w:docPartUnique/>
      </w:docPartObj>
    </w:sdtPr>
    <w:sdtEndPr/>
    <w:sdtContent>
      <w:p w14:paraId="67CD86AA" w14:textId="77777777" w:rsidR="00375E84" w:rsidRDefault="00375E84">
        <w:pPr>
          <w:pStyle w:val="Stopka"/>
          <w:jc w:val="center"/>
        </w:pPr>
        <w:r>
          <w:fldChar w:fldCharType="begin"/>
        </w:r>
        <w:r>
          <w:instrText>PAGE   \* MERGEFORMAT</w:instrText>
        </w:r>
        <w:r>
          <w:fldChar w:fldCharType="separate"/>
        </w:r>
        <w:r w:rsidR="00FC45E8">
          <w:rPr>
            <w:noProof/>
          </w:rPr>
          <w:t>11</w:t>
        </w:r>
        <w:r>
          <w:fldChar w:fldCharType="end"/>
        </w:r>
      </w:p>
    </w:sdtContent>
  </w:sdt>
  <w:p w14:paraId="52B4080A" w14:textId="77777777" w:rsidR="00375E84" w:rsidRDefault="00375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5F67" w14:textId="77777777" w:rsidR="00375E84" w:rsidRDefault="00375E84" w:rsidP="00B817B9">
      <w:pPr>
        <w:spacing w:after="0" w:line="240" w:lineRule="auto"/>
      </w:pPr>
      <w:r>
        <w:separator/>
      </w:r>
    </w:p>
  </w:footnote>
  <w:footnote w:type="continuationSeparator" w:id="0">
    <w:p w14:paraId="2F0D181E" w14:textId="77777777" w:rsidR="00375E84" w:rsidRDefault="00375E84" w:rsidP="00B8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C2C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4380446"/>
    <w:multiLevelType w:val="hybridMultilevel"/>
    <w:tmpl w:val="65FC0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C02CC"/>
    <w:multiLevelType w:val="hybridMultilevel"/>
    <w:tmpl w:val="1318E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56809"/>
    <w:multiLevelType w:val="hybridMultilevel"/>
    <w:tmpl w:val="F5A45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EB5AED"/>
    <w:multiLevelType w:val="hybridMultilevel"/>
    <w:tmpl w:val="0D76A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786"/>
    <w:multiLevelType w:val="hybridMultilevel"/>
    <w:tmpl w:val="7006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E37CD"/>
    <w:multiLevelType w:val="hybridMultilevel"/>
    <w:tmpl w:val="00A04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5645F6"/>
    <w:multiLevelType w:val="hybridMultilevel"/>
    <w:tmpl w:val="7C32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2521"/>
    <w:multiLevelType w:val="hybridMultilevel"/>
    <w:tmpl w:val="2F123B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0D5323"/>
    <w:multiLevelType w:val="hybridMultilevel"/>
    <w:tmpl w:val="609CAB3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5F01B3"/>
    <w:multiLevelType w:val="hybridMultilevel"/>
    <w:tmpl w:val="790C5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8355D"/>
    <w:multiLevelType w:val="hybridMultilevel"/>
    <w:tmpl w:val="9E5EF09A"/>
    <w:lvl w:ilvl="0" w:tplc="04150019">
      <w:start w:val="1"/>
      <w:numFmt w:val="lowerLetter"/>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9F16CD5"/>
    <w:multiLevelType w:val="hybridMultilevel"/>
    <w:tmpl w:val="DE1C96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366E29"/>
    <w:multiLevelType w:val="hybridMultilevel"/>
    <w:tmpl w:val="E0F6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D6EB3"/>
    <w:multiLevelType w:val="hybridMultilevel"/>
    <w:tmpl w:val="E50A4ADE"/>
    <w:lvl w:ilvl="0" w:tplc="82B263E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DB690F"/>
    <w:multiLevelType w:val="multilevel"/>
    <w:tmpl w:val="29F8745A"/>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C810BFD"/>
    <w:multiLevelType w:val="hybridMultilevel"/>
    <w:tmpl w:val="A61C0FF2"/>
    <w:lvl w:ilvl="0" w:tplc="39060EF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66D3A91"/>
    <w:multiLevelType w:val="multilevel"/>
    <w:tmpl w:val="3BB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67CDA"/>
    <w:multiLevelType w:val="multilevel"/>
    <w:tmpl w:val="098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635AF1"/>
    <w:multiLevelType w:val="hybridMultilevel"/>
    <w:tmpl w:val="48764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B3D20"/>
    <w:multiLevelType w:val="hybridMultilevel"/>
    <w:tmpl w:val="6C3A66B8"/>
    <w:lvl w:ilvl="0" w:tplc="00447848">
      <w:start w:val="1"/>
      <w:numFmt w:val="decimal"/>
      <w:lvlText w:val="%1."/>
      <w:lvlJc w:val="left"/>
      <w:pPr>
        <w:ind w:left="360" w:hanging="360"/>
      </w:pPr>
      <w:rPr>
        <w:b w:val="0"/>
        <w:i w:val="0"/>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44DA1F1A"/>
    <w:multiLevelType w:val="hybridMultilevel"/>
    <w:tmpl w:val="C794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5691368"/>
    <w:multiLevelType w:val="hybridMultilevel"/>
    <w:tmpl w:val="0FEAD2C6"/>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2" w15:restartNumberingAfterBreak="0">
    <w:nsid w:val="46AC0A4F"/>
    <w:multiLevelType w:val="hybridMultilevel"/>
    <w:tmpl w:val="3D069F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EE4B9C"/>
    <w:multiLevelType w:val="multilevel"/>
    <w:tmpl w:val="DBB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56D8A"/>
    <w:multiLevelType w:val="hybridMultilevel"/>
    <w:tmpl w:val="6B96D5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DC09BC"/>
    <w:multiLevelType w:val="hybridMultilevel"/>
    <w:tmpl w:val="D318C1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803A24"/>
    <w:multiLevelType w:val="hybridMultilevel"/>
    <w:tmpl w:val="5E8EFE3C"/>
    <w:lvl w:ilvl="0" w:tplc="1E0C2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5C2F7E"/>
    <w:multiLevelType w:val="hybridMultilevel"/>
    <w:tmpl w:val="86784826"/>
    <w:lvl w:ilvl="0" w:tplc="652A98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559C187B"/>
    <w:multiLevelType w:val="hybridMultilevel"/>
    <w:tmpl w:val="BC78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D377BB"/>
    <w:multiLevelType w:val="hybridMultilevel"/>
    <w:tmpl w:val="64B612B0"/>
    <w:lvl w:ilvl="0" w:tplc="4EA6C6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975D8"/>
    <w:multiLevelType w:val="hybridMultilevel"/>
    <w:tmpl w:val="593CC8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4D4F"/>
    <w:multiLevelType w:val="hybridMultilevel"/>
    <w:tmpl w:val="581CC3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030D8D"/>
    <w:multiLevelType w:val="hybridMultilevel"/>
    <w:tmpl w:val="1FB6CAF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5D2F2A25"/>
    <w:multiLevelType w:val="hybridMultilevel"/>
    <w:tmpl w:val="19CA9C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DB25120"/>
    <w:multiLevelType w:val="hybridMultilevel"/>
    <w:tmpl w:val="E500B6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F366B06"/>
    <w:multiLevelType w:val="hybridMultilevel"/>
    <w:tmpl w:val="E5E6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53B5C"/>
    <w:multiLevelType w:val="hybridMultilevel"/>
    <w:tmpl w:val="0518E9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A10FC1"/>
    <w:multiLevelType w:val="hybridMultilevel"/>
    <w:tmpl w:val="C458EF3E"/>
    <w:lvl w:ilvl="0" w:tplc="BFE0775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71E51"/>
    <w:multiLevelType w:val="hybridMultilevel"/>
    <w:tmpl w:val="7110E4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2A0E73"/>
    <w:multiLevelType w:val="hybridMultilevel"/>
    <w:tmpl w:val="FAF0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07657"/>
    <w:multiLevelType w:val="hybridMultilevel"/>
    <w:tmpl w:val="66AA0DC6"/>
    <w:lvl w:ilvl="0" w:tplc="E376B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E3747"/>
    <w:multiLevelType w:val="hybridMultilevel"/>
    <w:tmpl w:val="B8761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A6761"/>
    <w:multiLevelType w:val="hybridMultilevel"/>
    <w:tmpl w:val="9092A8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56D1844"/>
    <w:multiLevelType w:val="hybridMultilevel"/>
    <w:tmpl w:val="EA344D64"/>
    <w:lvl w:ilvl="0" w:tplc="6C161E6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8A47ECD"/>
    <w:multiLevelType w:val="hybridMultilevel"/>
    <w:tmpl w:val="14160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510C3"/>
    <w:multiLevelType w:val="hybridMultilevel"/>
    <w:tmpl w:val="6B122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900383E"/>
    <w:multiLevelType w:val="hybridMultilevel"/>
    <w:tmpl w:val="E34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312B7"/>
    <w:multiLevelType w:val="hybridMultilevel"/>
    <w:tmpl w:val="6E9AA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C05977"/>
    <w:multiLevelType w:val="hybridMultilevel"/>
    <w:tmpl w:val="53AC4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12763">
    <w:abstractNumId w:val="48"/>
  </w:num>
  <w:num w:numId="2" w16cid:durableId="537670664">
    <w:abstractNumId w:val="44"/>
  </w:num>
  <w:num w:numId="3" w16cid:durableId="1654211688">
    <w:abstractNumId w:val="43"/>
  </w:num>
  <w:num w:numId="4" w16cid:durableId="1799951718">
    <w:abstractNumId w:val="7"/>
  </w:num>
  <w:num w:numId="5" w16cid:durableId="410812366">
    <w:abstractNumId w:val="23"/>
  </w:num>
  <w:num w:numId="6" w16cid:durableId="641925556">
    <w:abstractNumId w:val="16"/>
  </w:num>
  <w:num w:numId="7" w16cid:durableId="445776229">
    <w:abstractNumId w:val="17"/>
  </w:num>
  <w:num w:numId="8" w16cid:durableId="1294679763">
    <w:abstractNumId w:val="19"/>
  </w:num>
  <w:num w:numId="9" w16cid:durableId="503788970">
    <w:abstractNumId w:val="0"/>
  </w:num>
  <w:num w:numId="10" w16cid:durableId="76946655">
    <w:abstractNumId w:val="15"/>
  </w:num>
  <w:num w:numId="11" w16cid:durableId="519441341">
    <w:abstractNumId w:val="8"/>
  </w:num>
  <w:num w:numId="12" w16cid:durableId="296030891">
    <w:abstractNumId w:val="6"/>
  </w:num>
  <w:num w:numId="13" w16cid:durableId="1835684065">
    <w:abstractNumId w:val="20"/>
  </w:num>
  <w:num w:numId="14" w16cid:durableId="866529105">
    <w:abstractNumId w:val="27"/>
  </w:num>
  <w:num w:numId="15" w16cid:durableId="1794907155">
    <w:abstractNumId w:val="13"/>
  </w:num>
  <w:num w:numId="16" w16cid:durableId="336810768">
    <w:abstractNumId w:val="36"/>
  </w:num>
  <w:num w:numId="17" w16cid:durableId="1893079789">
    <w:abstractNumId w:val="3"/>
  </w:num>
  <w:num w:numId="18" w16cid:durableId="1710640126">
    <w:abstractNumId w:val="30"/>
  </w:num>
  <w:num w:numId="19" w16cid:durableId="1669094018">
    <w:abstractNumId w:val="10"/>
  </w:num>
  <w:num w:numId="20" w16cid:durableId="1017081238">
    <w:abstractNumId w:val="46"/>
  </w:num>
  <w:num w:numId="21" w16cid:durableId="659965513">
    <w:abstractNumId w:val="25"/>
  </w:num>
  <w:num w:numId="22" w16cid:durableId="1483499358">
    <w:abstractNumId w:val="21"/>
  </w:num>
  <w:num w:numId="23" w16cid:durableId="30153071">
    <w:abstractNumId w:val="45"/>
  </w:num>
  <w:num w:numId="24" w16cid:durableId="786529">
    <w:abstractNumId w:val="18"/>
  </w:num>
  <w:num w:numId="25" w16cid:durableId="831681659">
    <w:abstractNumId w:val="12"/>
  </w:num>
  <w:num w:numId="26" w16cid:durableId="1383215553">
    <w:abstractNumId w:val="35"/>
  </w:num>
  <w:num w:numId="27" w16cid:durableId="13564259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2309302">
    <w:abstractNumId w:val="31"/>
  </w:num>
  <w:num w:numId="29" w16cid:durableId="1768888657">
    <w:abstractNumId w:val="34"/>
  </w:num>
  <w:num w:numId="30" w16cid:durableId="1461336815">
    <w:abstractNumId w:val="1"/>
  </w:num>
  <w:num w:numId="31" w16cid:durableId="1986545631">
    <w:abstractNumId w:val="39"/>
  </w:num>
  <w:num w:numId="32" w16cid:durableId="1199005560">
    <w:abstractNumId w:val="41"/>
  </w:num>
  <w:num w:numId="33" w16cid:durableId="1033261725">
    <w:abstractNumId w:val="5"/>
  </w:num>
  <w:num w:numId="34" w16cid:durableId="718481110">
    <w:abstractNumId w:val="47"/>
  </w:num>
  <w:num w:numId="35" w16cid:durableId="104426639">
    <w:abstractNumId w:val="32"/>
  </w:num>
  <w:num w:numId="36" w16cid:durableId="891966865">
    <w:abstractNumId w:val="24"/>
  </w:num>
  <w:num w:numId="37" w16cid:durableId="228000512">
    <w:abstractNumId w:val="4"/>
  </w:num>
  <w:num w:numId="38" w16cid:durableId="665519400">
    <w:abstractNumId w:val="11"/>
  </w:num>
  <w:num w:numId="39" w16cid:durableId="1439443351">
    <w:abstractNumId w:val="33"/>
  </w:num>
  <w:num w:numId="40" w16cid:durableId="1310673121">
    <w:abstractNumId w:val="38"/>
  </w:num>
  <w:num w:numId="41" w16cid:durableId="1226257563">
    <w:abstractNumId w:val="29"/>
  </w:num>
  <w:num w:numId="42" w16cid:durableId="1118720673">
    <w:abstractNumId w:val="37"/>
  </w:num>
  <w:num w:numId="43" w16cid:durableId="1032654322">
    <w:abstractNumId w:val="9"/>
  </w:num>
  <w:num w:numId="44" w16cid:durableId="645715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2663421">
    <w:abstractNumId w:val="40"/>
  </w:num>
  <w:num w:numId="46" w16cid:durableId="390806767">
    <w:abstractNumId w:val="22"/>
  </w:num>
  <w:num w:numId="47" w16cid:durableId="1609044670">
    <w:abstractNumId w:val="28"/>
  </w:num>
  <w:num w:numId="48" w16cid:durableId="832917129">
    <w:abstractNumId w:val="14"/>
  </w:num>
  <w:num w:numId="49" w16cid:durableId="105181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753"/>
    <w:rsid w:val="00000209"/>
    <w:rsid w:val="000035EC"/>
    <w:rsid w:val="00006B57"/>
    <w:rsid w:val="00021A14"/>
    <w:rsid w:val="00021C48"/>
    <w:rsid w:val="000332F1"/>
    <w:rsid w:val="00034202"/>
    <w:rsid w:val="000367A5"/>
    <w:rsid w:val="00037A81"/>
    <w:rsid w:val="000404FF"/>
    <w:rsid w:val="000421AC"/>
    <w:rsid w:val="000466DA"/>
    <w:rsid w:val="000622C6"/>
    <w:rsid w:val="0006359D"/>
    <w:rsid w:val="0006571A"/>
    <w:rsid w:val="000708D9"/>
    <w:rsid w:val="00070C20"/>
    <w:rsid w:val="000719F9"/>
    <w:rsid w:val="0007438A"/>
    <w:rsid w:val="00077451"/>
    <w:rsid w:val="00085DC7"/>
    <w:rsid w:val="00092911"/>
    <w:rsid w:val="000944D8"/>
    <w:rsid w:val="00096163"/>
    <w:rsid w:val="000965EA"/>
    <w:rsid w:val="000A00DC"/>
    <w:rsid w:val="000A2CB4"/>
    <w:rsid w:val="000A466E"/>
    <w:rsid w:val="000B0C6E"/>
    <w:rsid w:val="000B4331"/>
    <w:rsid w:val="000B4D21"/>
    <w:rsid w:val="000C599C"/>
    <w:rsid w:val="000D28D9"/>
    <w:rsid w:val="000D60AF"/>
    <w:rsid w:val="000E03E4"/>
    <w:rsid w:val="000F4DCB"/>
    <w:rsid w:val="001034AD"/>
    <w:rsid w:val="001036A9"/>
    <w:rsid w:val="001168B0"/>
    <w:rsid w:val="00116FE0"/>
    <w:rsid w:val="00120512"/>
    <w:rsid w:val="0012185E"/>
    <w:rsid w:val="001246E4"/>
    <w:rsid w:val="0013285E"/>
    <w:rsid w:val="0013349F"/>
    <w:rsid w:val="00142035"/>
    <w:rsid w:val="0014577F"/>
    <w:rsid w:val="00145E7E"/>
    <w:rsid w:val="001523F7"/>
    <w:rsid w:val="00157AF3"/>
    <w:rsid w:val="00160649"/>
    <w:rsid w:val="00164196"/>
    <w:rsid w:val="00166204"/>
    <w:rsid w:val="00167640"/>
    <w:rsid w:val="00186FCA"/>
    <w:rsid w:val="00192B57"/>
    <w:rsid w:val="00193D4E"/>
    <w:rsid w:val="00197D67"/>
    <w:rsid w:val="001A045D"/>
    <w:rsid w:val="001A7282"/>
    <w:rsid w:val="001C0BFE"/>
    <w:rsid w:val="001C209D"/>
    <w:rsid w:val="001C352F"/>
    <w:rsid w:val="001C3D1B"/>
    <w:rsid w:val="001C5246"/>
    <w:rsid w:val="001C78CE"/>
    <w:rsid w:val="001D39FF"/>
    <w:rsid w:val="001D5811"/>
    <w:rsid w:val="001D7AEC"/>
    <w:rsid w:val="001F5A9C"/>
    <w:rsid w:val="001F7E09"/>
    <w:rsid w:val="00200095"/>
    <w:rsid w:val="00201D04"/>
    <w:rsid w:val="00202926"/>
    <w:rsid w:val="00203064"/>
    <w:rsid w:val="00221AFF"/>
    <w:rsid w:val="00221F99"/>
    <w:rsid w:val="00223E88"/>
    <w:rsid w:val="002249AE"/>
    <w:rsid w:val="00226C71"/>
    <w:rsid w:val="00227DAB"/>
    <w:rsid w:val="00241E2A"/>
    <w:rsid w:val="00263689"/>
    <w:rsid w:val="00263CEE"/>
    <w:rsid w:val="00264369"/>
    <w:rsid w:val="002708C5"/>
    <w:rsid w:val="0028300E"/>
    <w:rsid w:val="00285F02"/>
    <w:rsid w:val="002920CD"/>
    <w:rsid w:val="002937A5"/>
    <w:rsid w:val="00296DFB"/>
    <w:rsid w:val="002A172F"/>
    <w:rsid w:val="002A273C"/>
    <w:rsid w:val="002B0C3C"/>
    <w:rsid w:val="002B48BE"/>
    <w:rsid w:val="002C2915"/>
    <w:rsid w:val="002D39C9"/>
    <w:rsid w:val="002D5CD9"/>
    <w:rsid w:val="002E6727"/>
    <w:rsid w:val="002E76A6"/>
    <w:rsid w:val="002F42D3"/>
    <w:rsid w:val="002F74D6"/>
    <w:rsid w:val="003077DD"/>
    <w:rsid w:val="00310330"/>
    <w:rsid w:val="00310453"/>
    <w:rsid w:val="003117EC"/>
    <w:rsid w:val="003229B2"/>
    <w:rsid w:val="00330B37"/>
    <w:rsid w:val="00331592"/>
    <w:rsid w:val="003325B8"/>
    <w:rsid w:val="00333A59"/>
    <w:rsid w:val="00333EE8"/>
    <w:rsid w:val="0033589F"/>
    <w:rsid w:val="00337C9C"/>
    <w:rsid w:val="00342309"/>
    <w:rsid w:val="00342320"/>
    <w:rsid w:val="0035056C"/>
    <w:rsid w:val="00353FC6"/>
    <w:rsid w:val="00357162"/>
    <w:rsid w:val="00360D1A"/>
    <w:rsid w:val="0036155B"/>
    <w:rsid w:val="003660F5"/>
    <w:rsid w:val="003669F7"/>
    <w:rsid w:val="00375E84"/>
    <w:rsid w:val="00377936"/>
    <w:rsid w:val="00381221"/>
    <w:rsid w:val="003826E2"/>
    <w:rsid w:val="00391470"/>
    <w:rsid w:val="00391FA2"/>
    <w:rsid w:val="003A03CF"/>
    <w:rsid w:val="003A44DE"/>
    <w:rsid w:val="003A532C"/>
    <w:rsid w:val="003A5C99"/>
    <w:rsid w:val="003B1E4B"/>
    <w:rsid w:val="003B5126"/>
    <w:rsid w:val="003C2124"/>
    <w:rsid w:val="003C52ED"/>
    <w:rsid w:val="003C653F"/>
    <w:rsid w:val="003D7538"/>
    <w:rsid w:val="003E1E5B"/>
    <w:rsid w:val="003E28DC"/>
    <w:rsid w:val="003E3378"/>
    <w:rsid w:val="003E393E"/>
    <w:rsid w:val="003F05A5"/>
    <w:rsid w:val="003F19FA"/>
    <w:rsid w:val="003F4A4F"/>
    <w:rsid w:val="003F5FF9"/>
    <w:rsid w:val="004009A6"/>
    <w:rsid w:val="00407D58"/>
    <w:rsid w:val="00411872"/>
    <w:rsid w:val="004163FE"/>
    <w:rsid w:val="00416507"/>
    <w:rsid w:val="00416615"/>
    <w:rsid w:val="00423A58"/>
    <w:rsid w:val="00427031"/>
    <w:rsid w:val="00434D96"/>
    <w:rsid w:val="00441950"/>
    <w:rsid w:val="00453A9F"/>
    <w:rsid w:val="00460E2A"/>
    <w:rsid w:val="004701D1"/>
    <w:rsid w:val="00475E3A"/>
    <w:rsid w:val="00484285"/>
    <w:rsid w:val="00492F79"/>
    <w:rsid w:val="004978D9"/>
    <w:rsid w:val="004A0A51"/>
    <w:rsid w:val="004A2D3E"/>
    <w:rsid w:val="004A3CC5"/>
    <w:rsid w:val="004A6549"/>
    <w:rsid w:val="004B053F"/>
    <w:rsid w:val="004C6458"/>
    <w:rsid w:val="004C7486"/>
    <w:rsid w:val="004D1692"/>
    <w:rsid w:val="004D1ADF"/>
    <w:rsid w:val="004D47E5"/>
    <w:rsid w:val="004F003B"/>
    <w:rsid w:val="004F2AAC"/>
    <w:rsid w:val="0050537A"/>
    <w:rsid w:val="005101A4"/>
    <w:rsid w:val="005108AC"/>
    <w:rsid w:val="00513A35"/>
    <w:rsid w:val="00513EA9"/>
    <w:rsid w:val="005209CB"/>
    <w:rsid w:val="00521107"/>
    <w:rsid w:val="00526C81"/>
    <w:rsid w:val="005304B1"/>
    <w:rsid w:val="00531853"/>
    <w:rsid w:val="00533532"/>
    <w:rsid w:val="0053402C"/>
    <w:rsid w:val="00544389"/>
    <w:rsid w:val="0056378B"/>
    <w:rsid w:val="005666D5"/>
    <w:rsid w:val="00567A01"/>
    <w:rsid w:val="00575BF6"/>
    <w:rsid w:val="00577F8B"/>
    <w:rsid w:val="00584507"/>
    <w:rsid w:val="005900B7"/>
    <w:rsid w:val="005A196A"/>
    <w:rsid w:val="005A53FA"/>
    <w:rsid w:val="005A581E"/>
    <w:rsid w:val="005B0E13"/>
    <w:rsid w:val="005B1F6D"/>
    <w:rsid w:val="005B2662"/>
    <w:rsid w:val="005B2A0F"/>
    <w:rsid w:val="005C7D23"/>
    <w:rsid w:val="005D6679"/>
    <w:rsid w:val="005D68AE"/>
    <w:rsid w:val="005E2726"/>
    <w:rsid w:val="005E4753"/>
    <w:rsid w:val="005F2C79"/>
    <w:rsid w:val="005F3F5F"/>
    <w:rsid w:val="005F64A6"/>
    <w:rsid w:val="005F718C"/>
    <w:rsid w:val="00605FBD"/>
    <w:rsid w:val="00606D6B"/>
    <w:rsid w:val="00607B5F"/>
    <w:rsid w:val="00613C55"/>
    <w:rsid w:val="00622FD8"/>
    <w:rsid w:val="006246E1"/>
    <w:rsid w:val="00627BF3"/>
    <w:rsid w:val="00633865"/>
    <w:rsid w:val="00644F8A"/>
    <w:rsid w:val="00662669"/>
    <w:rsid w:val="0066517B"/>
    <w:rsid w:val="006667CB"/>
    <w:rsid w:val="00670636"/>
    <w:rsid w:val="006807BC"/>
    <w:rsid w:val="00682F79"/>
    <w:rsid w:val="00686EFD"/>
    <w:rsid w:val="00690019"/>
    <w:rsid w:val="0069144C"/>
    <w:rsid w:val="006949C1"/>
    <w:rsid w:val="00695F15"/>
    <w:rsid w:val="00697AB9"/>
    <w:rsid w:val="006A2484"/>
    <w:rsid w:val="006D4EEF"/>
    <w:rsid w:val="006E1D1A"/>
    <w:rsid w:val="006F3CF9"/>
    <w:rsid w:val="006F430A"/>
    <w:rsid w:val="006F4E04"/>
    <w:rsid w:val="006F5E13"/>
    <w:rsid w:val="006F6F1A"/>
    <w:rsid w:val="00703A23"/>
    <w:rsid w:val="00706926"/>
    <w:rsid w:val="00706DF3"/>
    <w:rsid w:val="00710DEC"/>
    <w:rsid w:val="00712B79"/>
    <w:rsid w:val="00712C8B"/>
    <w:rsid w:val="00713224"/>
    <w:rsid w:val="00725AB5"/>
    <w:rsid w:val="00725B2F"/>
    <w:rsid w:val="007339B3"/>
    <w:rsid w:val="007370FC"/>
    <w:rsid w:val="00741B3E"/>
    <w:rsid w:val="00743690"/>
    <w:rsid w:val="00744B6C"/>
    <w:rsid w:val="00745962"/>
    <w:rsid w:val="00773AB0"/>
    <w:rsid w:val="00781ED5"/>
    <w:rsid w:val="00786EDA"/>
    <w:rsid w:val="00790FB3"/>
    <w:rsid w:val="00791A8C"/>
    <w:rsid w:val="007938C0"/>
    <w:rsid w:val="00795C3D"/>
    <w:rsid w:val="00796AF5"/>
    <w:rsid w:val="007B20F2"/>
    <w:rsid w:val="007B34C9"/>
    <w:rsid w:val="007C1425"/>
    <w:rsid w:val="007C2BE8"/>
    <w:rsid w:val="007C2FD1"/>
    <w:rsid w:val="007D0759"/>
    <w:rsid w:val="007D2E3A"/>
    <w:rsid w:val="007E4C45"/>
    <w:rsid w:val="007F1FDF"/>
    <w:rsid w:val="007F4AE7"/>
    <w:rsid w:val="007F70E3"/>
    <w:rsid w:val="007F7C29"/>
    <w:rsid w:val="00801C73"/>
    <w:rsid w:val="00801E8B"/>
    <w:rsid w:val="008038C7"/>
    <w:rsid w:val="00804BF0"/>
    <w:rsid w:val="00806DD3"/>
    <w:rsid w:val="00806F77"/>
    <w:rsid w:val="00814C66"/>
    <w:rsid w:val="0081577E"/>
    <w:rsid w:val="00820853"/>
    <w:rsid w:val="00822300"/>
    <w:rsid w:val="00826B02"/>
    <w:rsid w:val="008311B9"/>
    <w:rsid w:val="0083476C"/>
    <w:rsid w:val="008348FF"/>
    <w:rsid w:val="00837C3F"/>
    <w:rsid w:val="00842913"/>
    <w:rsid w:val="00847C9A"/>
    <w:rsid w:val="0085205F"/>
    <w:rsid w:val="00857986"/>
    <w:rsid w:val="008663CF"/>
    <w:rsid w:val="0087429F"/>
    <w:rsid w:val="0087443B"/>
    <w:rsid w:val="00880DAE"/>
    <w:rsid w:val="008827F8"/>
    <w:rsid w:val="00883912"/>
    <w:rsid w:val="008900DA"/>
    <w:rsid w:val="00892803"/>
    <w:rsid w:val="008A1CB2"/>
    <w:rsid w:val="008C149E"/>
    <w:rsid w:val="008C3D30"/>
    <w:rsid w:val="008D3C45"/>
    <w:rsid w:val="008D6FB1"/>
    <w:rsid w:val="008F5B8F"/>
    <w:rsid w:val="00900CE6"/>
    <w:rsid w:val="009056E1"/>
    <w:rsid w:val="009076C8"/>
    <w:rsid w:val="00911F29"/>
    <w:rsid w:val="009211C0"/>
    <w:rsid w:val="00934AA9"/>
    <w:rsid w:val="00941418"/>
    <w:rsid w:val="00941EF0"/>
    <w:rsid w:val="00943D69"/>
    <w:rsid w:val="00945204"/>
    <w:rsid w:val="009503E8"/>
    <w:rsid w:val="0095091D"/>
    <w:rsid w:val="0095290F"/>
    <w:rsid w:val="0095320F"/>
    <w:rsid w:val="0095578A"/>
    <w:rsid w:val="00955A52"/>
    <w:rsid w:val="00956DFC"/>
    <w:rsid w:val="00970A72"/>
    <w:rsid w:val="00973799"/>
    <w:rsid w:val="00975B59"/>
    <w:rsid w:val="009808BA"/>
    <w:rsid w:val="00985661"/>
    <w:rsid w:val="00995389"/>
    <w:rsid w:val="009966AF"/>
    <w:rsid w:val="00997CA1"/>
    <w:rsid w:val="009A17AE"/>
    <w:rsid w:val="009A45AB"/>
    <w:rsid w:val="009A4C00"/>
    <w:rsid w:val="009A5BC9"/>
    <w:rsid w:val="009B06E7"/>
    <w:rsid w:val="009B57C1"/>
    <w:rsid w:val="009B6786"/>
    <w:rsid w:val="009C2E45"/>
    <w:rsid w:val="009D01E0"/>
    <w:rsid w:val="009D48EB"/>
    <w:rsid w:val="009E745B"/>
    <w:rsid w:val="009F525C"/>
    <w:rsid w:val="00A0135B"/>
    <w:rsid w:val="00A0465E"/>
    <w:rsid w:val="00A073E4"/>
    <w:rsid w:val="00A15181"/>
    <w:rsid w:val="00A16233"/>
    <w:rsid w:val="00A16F9F"/>
    <w:rsid w:val="00A27A26"/>
    <w:rsid w:val="00A335B6"/>
    <w:rsid w:val="00A33832"/>
    <w:rsid w:val="00A356B1"/>
    <w:rsid w:val="00A4296F"/>
    <w:rsid w:val="00A44633"/>
    <w:rsid w:val="00A532D3"/>
    <w:rsid w:val="00A53F46"/>
    <w:rsid w:val="00A5413A"/>
    <w:rsid w:val="00A55338"/>
    <w:rsid w:val="00A560AA"/>
    <w:rsid w:val="00A57C8A"/>
    <w:rsid w:val="00A72790"/>
    <w:rsid w:val="00A740C4"/>
    <w:rsid w:val="00A77F27"/>
    <w:rsid w:val="00A831B7"/>
    <w:rsid w:val="00A940F3"/>
    <w:rsid w:val="00A96FE3"/>
    <w:rsid w:val="00AA0303"/>
    <w:rsid w:val="00AA0332"/>
    <w:rsid w:val="00AA19FC"/>
    <w:rsid w:val="00AA6494"/>
    <w:rsid w:val="00AA6E86"/>
    <w:rsid w:val="00AB2397"/>
    <w:rsid w:val="00AC5F64"/>
    <w:rsid w:val="00AD1AA7"/>
    <w:rsid w:val="00AD248A"/>
    <w:rsid w:val="00AE047F"/>
    <w:rsid w:val="00AE08B6"/>
    <w:rsid w:val="00AF16C8"/>
    <w:rsid w:val="00AF3995"/>
    <w:rsid w:val="00B030A1"/>
    <w:rsid w:val="00B04F8F"/>
    <w:rsid w:val="00B11E11"/>
    <w:rsid w:val="00B1201A"/>
    <w:rsid w:val="00B24C56"/>
    <w:rsid w:val="00B3104B"/>
    <w:rsid w:val="00B312C8"/>
    <w:rsid w:val="00B3258F"/>
    <w:rsid w:val="00B33FCA"/>
    <w:rsid w:val="00B37589"/>
    <w:rsid w:val="00B446FC"/>
    <w:rsid w:val="00B54F9C"/>
    <w:rsid w:val="00B60C41"/>
    <w:rsid w:val="00B624DB"/>
    <w:rsid w:val="00B627AA"/>
    <w:rsid w:val="00B70CCC"/>
    <w:rsid w:val="00B72935"/>
    <w:rsid w:val="00B7463C"/>
    <w:rsid w:val="00B76A27"/>
    <w:rsid w:val="00B76C63"/>
    <w:rsid w:val="00B814CF"/>
    <w:rsid w:val="00B817B9"/>
    <w:rsid w:val="00B82AA2"/>
    <w:rsid w:val="00B83537"/>
    <w:rsid w:val="00B85DC3"/>
    <w:rsid w:val="00BA1D50"/>
    <w:rsid w:val="00BA413E"/>
    <w:rsid w:val="00BB528E"/>
    <w:rsid w:val="00BC37C9"/>
    <w:rsid w:val="00BC3F6E"/>
    <w:rsid w:val="00BC73C5"/>
    <w:rsid w:val="00BD5062"/>
    <w:rsid w:val="00BD5AE4"/>
    <w:rsid w:val="00BD6829"/>
    <w:rsid w:val="00BD74BB"/>
    <w:rsid w:val="00BE7F20"/>
    <w:rsid w:val="00C00B8C"/>
    <w:rsid w:val="00C20FA5"/>
    <w:rsid w:val="00C22174"/>
    <w:rsid w:val="00C37A26"/>
    <w:rsid w:val="00C43786"/>
    <w:rsid w:val="00C52433"/>
    <w:rsid w:val="00C52DAC"/>
    <w:rsid w:val="00C62A7F"/>
    <w:rsid w:val="00C70879"/>
    <w:rsid w:val="00C7273A"/>
    <w:rsid w:val="00C769FA"/>
    <w:rsid w:val="00C808BD"/>
    <w:rsid w:val="00C83448"/>
    <w:rsid w:val="00C94158"/>
    <w:rsid w:val="00C96F23"/>
    <w:rsid w:val="00CA1EAA"/>
    <w:rsid w:val="00CB39FD"/>
    <w:rsid w:val="00CB5164"/>
    <w:rsid w:val="00CC41F5"/>
    <w:rsid w:val="00CC54FD"/>
    <w:rsid w:val="00CD3FFD"/>
    <w:rsid w:val="00CD7707"/>
    <w:rsid w:val="00CE62C0"/>
    <w:rsid w:val="00CE6858"/>
    <w:rsid w:val="00CF0C1D"/>
    <w:rsid w:val="00D01E50"/>
    <w:rsid w:val="00D03850"/>
    <w:rsid w:val="00D07EC1"/>
    <w:rsid w:val="00D10789"/>
    <w:rsid w:val="00D143C2"/>
    <w:rsid w:val="00D1630F"/>
    <w:rsid w:val="00D1693E"/>
    <w:rsid w:val="00D16B08"/>
    <w:rsid w:val="00D175F0"/>
    <w:rsid w:val="00D21FBA"/>
    <w:rsid w:val="00D31B8F"/>
    <w:rsid w:val="00D33C95"/>
    <w:rsid w:val="00D464B7"/>
    <w:rsid w:val="00D47093"/>
    <w:rsid w:val="00D47B1A"/>
    <w:rsid w:val="00D64345"/>
    <w:rsid w:val="00D64DD3"/>
    <w:rsid w:val="00D656E6"/>
    <w:rsid w:val="00D6580B"/>
    <w:rsid w:val="00D670FD"/>
    <w:rsid w:val="00D67A55"/>
    <w:rsid w:val="00D7481D"/>
    <w:rsid w:val="00D8045C"/>
    <w:rsid w:val="00D84AD6"/>
    <w:rsid w:val="00D9792B"/>
    <w:rsid w:val="00DA4AAB"/>
    <w:rsid w:val="00DB55A5"/>
    <w:rsid w:val="00DC1F78"/>
    <w:rsid w:val="00DC66A8"/>
    <w:rsid w:val="00DE26A5"/>
    <w:rsid w:val="00DE3CD9"/>
    <w:rsid w:val="00DF2817"/>
    <w:rsid w:val="00DF4F33"/>
    <w:rsid w:val="00E004F4"/>
    <w:rsid w:val="00E03AFF"/>
    <w:rsid w:val="00E117AC"/>
    <w:rsid w:val="00E13206"/>
    <w:rsid w:val="00E15506"/>
    <w:rsid w:val="00E276CA"/>
    <w:rsid w:val="00E27A56"/>
    <w:rsid w:val="00E30E72"/>
    <w:rsid w:val="00E31F05"/>
    <w:rsid w:val="00E32143"/>
    <w:rsid w:val="00E4259D"/>
    <w:rsid w:val="00E46217"/>
    <w:rsid w:val="00E52A9C"/>
    <w:rsid w:val="00E63709"/>
    <w:rsid w:val="00E65AF5"/>
    <w:rsid w:val="00E6602C"/>
    <w:rsid w:val="00E70ACA"/>
    <w:rsid w:val="00E7283B"/>
    <w:rsid w:val="00EA0514"/>
    <w:rsid w:val="00EA14C7"/>
    <w:rsid w:val="00EA28B6"/>
    <w:rsid w:val="00EA6242"/>
    <w:rsid w:val="00EA7C31"/>
    <w:rsid w:val="00ED0602"/>
    <w:rsid w:val="00ED1820"/>
    <w:rsid w:val="00ED251A"/>
    <w:rsid w:val="00ED25B8"/>
    <w:rsid w:val="00EE2545"/>
    <w:rsid w:val="00EE26E0"/>
    <w:rsid w:val="00EF67DF"/>
    <w:rsid w:val="00EF6F33"/>
    <w:rsid w:val="00F050A6"/>
    <w:rsid w:val="00F143A7"/>
    <w:rsid w:val="00F15E05"/>
    <w:rsid w:val="00F269A4"/>
    <w:rsid w:val="00F32799"/>
    <w:rsid w:val="00F338C5"/>
    <w:rsid w:val="00F33B73"/>
    <w:rsid w:val="00F35D89"/>
    <w:rsid w:val="00F73357"/>
    <w:rsid w:val="00F81D6A"/>
    <w:rsid w:val="00F864C3"/>
    <w:rsid w:val="00F8651E"/>
    <w:rsid w:val="00F92E3C"/>
    <w:rsid w:val="00F94F0D"/>
    <w:rsid w:val="00FA0AA6"/>
    <w:rsid w:val="00FB1113"/>
    <w:rsid w:val="00FB36E1"/>
    <w:rsid w:val="00FB7344"/>
    <w:rsid w:val="00FC45E8"/>
    <w:rsid w:val="00FC4C59"/>
    <w:rsid w:val="00FC7CF8"/>
    <w:rsid w:val="00FD1B98"/>
    <w:rsid w:val="00FD3821"/>
    <w:rsid w:val="00FE061D"/>
    <w:rsid w:val="00FE3D2F"/>
    <w:rsid w:val="00FF6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968558"/>
  <w15:docId w15:val="{80DC1618-A2F5-4D59-A99F-D2C1F276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B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4753"/>
    <w:rPr>
      <w:color w:val="0563C1" w:themeColor="hyperlink"/>
      <w:u w:val="single"/>
    </w:rPr>
  </w:style>
  <w:style w:type="paragraph" w:styleId="Akapitzlist">
    <w:name w:val="List Paragraph"/>
    <w:basedOn w:val="Normalny"/>
    <w:link w:val="AkapitzlistZnak"/>
    <w:uiPriority w:val="99"/>
    <w:qFormat/>
    <w:rsid w:val="00A16233"/>
    <w:pPr>
      <w:ind w:left="720"/>
      <w:contextualSpacing/>
    </w:pPr>
  </w:style>
  <w:style w:type="paragraph" w:styleId="Tekstprzypisukocowego">
    <w:name w:val="endnote text"/>
    <w:basedOn w:val="Normalny"/>
    <w:link w:val="TekstprzypisukocowegoZnak"/>
    <w:uiPriority w:val="99"/>
    <w:semiHidden/>
    <w:unhideWhenUsed/>
    <w:rsid w:val="00B81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7B9"/>
    <w:rPr>
      <w:sz w:val="20"/>
      <w:szCs w:val="20"/>
    </w:rPr>
  </w:style>
  <w:style w:type="character" w:styleId="Odwoanieprzypisukocowego">
    <w:name w:val="endnote reference"/>
    <w:basedOn w:val="Domylnaczcionkaakapitu"/>
    <w:uiPriority w:val="99"/>
    <w:semiHidden/>
    <w:unhideWhenUsed/>
    <w:rsid w:val="00B817B9"/>
    <w:rPr>
      <w:vertAlign w:val="superscript"/>
    </w:rPr>
  </w:style>
  <w:style w:type="paragraph" w:styleId="Nagwek">
    <w:name w:val="header"/>
    <w:basedOn w:val="Normalny"/>
    <w:link w:val="NagwekZnak"/>
    <w:uiPriority w:val="99"/>
    <w:unhideWhenUsed/>
    <w:rsid w:val="001D5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811"/>
  </w:style>
  <w:style w:type="paragraph" w:styleId="Stopka">
    <w:name w:val="footer"/>
    <w:basedOn w:val="Normalny"/>
    <w:link w:val="StopkaZnak"/>
    <w:uiPriority w:val="99"/>
    <w:unhideWhenUsed/>
    <w:rsid w:val="001D5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811"/>
  </w:style>
  <w:style w:type="character" w:customStyle="1" w:styleId="AkapitzlistZnak">
    <w:name w:val="Akapit z listą Znak"/>
    <w:link w:val="Akapitzlist"/>
    <w:uiPriority w:val="99"/>
    <w:locked/>
    <w:rsid w:val="00F8651E"/>
  </w:style>
  <w:style w:type="paragraph" w:styleId="Tekstdymka">
    <w:name w:val="Balloon Text"/>
    <w:basedOn w:val="Normalny"/>
    <w:link w:val="TekstdymkaZnak"/>
    <w:uiPriority w:val="99"/>
    <w:semiHidden/>
    <w:unhideWhenUsed/>
    <w:rsid w:val="00BA41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13E"/>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5B2662"/>
    <w:rPr>
      <w:color w:val="808080"/>
      <w:shd w:val="clear" w:color="auto" w:fill="E6E6E6"/>
    </w:rPr>
  </w:style>
  <w:style w:type="character" w:customStyle="1" w:styleId="Nierozpoznanawzmianka2">
    <w:name w:val="Nierozpoznana wzmianka2"/>
    <w:basedOn w:val="Domylnaczcionkaakapitu"/>
    <w:uiPriority w:val="99"/>
    <w:semiHidden/>
    <w:unhideWhenUsed/>
    <w:rsid w:val="003423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2108">
      <w:bodyDiv w:val="1"/>
      <w:marLeft w:val="0"/>
      <w:marRight w:val="0"/>
      <w:marTop w:val="0"/>
      <w:marBottom w:val="0"/>
      <w:divBdr>
        <w:top w:val="none" w:sz="0" w:space="0" w:color="auto"/>
        <w:left w:val="none" w:sz="0" w:space="0" w:color="auto"/>
        <w:bottom w:val="none" w:sz="0" w:space="0" w:color="auto"/>
        <w:right w:val="none" w:sz="0" w:space="0" w:color="auto"/>
      </w:divBdr>
    </w:div>
    <w:div w:id="258833553">
      <w:bodyDiv w:val="1"/>
      <w:marLeft w:val="0"/>
      <w:marRight w:val="0"/>
      <w:marTop w:val="0"/>
      <w:marBottom w:val="0"/>
      <w:divBdr>
        <w:top w:val="none" w:sz="0" w:space="0" w:color="auto"/>
        <w:left w:val="none" w:sz="0" w:space="0" w:color="auto"/>
        <w:bottom w:val="none" w:sz="0" w:space="0" w:color="auto"/>
        <w:right w:val="none" w:sz="0" w:space="0" w:color="auto"/>
      </w:divBdr>
    </w:div>
    <w:div w:id="314529275">
      <w:bodyDiv w:val="1"/>
      <w:marLeft w:val="0"/>
      <w:marRight w:val="0"/>
      <w:marTop w:val="0"/>
      <w:marBottom w:val="0"/>
      <w:divBdr>
        <w:top w:val="none" w:sz="0" w:space="0" w:color="auto"/>
        <w:left w:val="none" w:sz="0" w:space="0" w:color="auto"/>
        <w:bottom w:val="none" w:sz="0" w:space="0" w:color="auto"/>
        <w:right w:val="none" w:sz="0" w:space="0" w:color="auto"/>
      </w:divBdr>
    </w:div>
    <w:div w:id="375660306">
      <w:bodyDiv w:val="1"/>
      <w:marLeft w:val="0"/>
      <w:marRight w:val="0"/>
      <w:marTop w:val="0"/>
      <w:marBottom w:val="0"/>
      <w:divBdr>
        <w:top w:val="none" w:sz="0" w:space="0" w:color="auto"/>
        <w:left w:val="none" w:sz="0" w:space="0" w:color="auto"/>
        <w:bottom w:val="none" w:sz="0" w:space="0" w:color="auto"/>
        <w:right w:val="none" w:sz="0" w:space="0" w:color="auto"/>
      </w:divBdr>
    </w:div>
    <w:div w:id="405689606">
      <w:bodyDiv w:val="1"/>
      <w:marLeft w:val="0"/>
      <w:marRight w:val="0"/>
      <w:marTop w:val="0"/>
      <w:marBottom w:val="0"/>
      <w:divBdr>
        <w:top w:val="none" w:sz="0" w:space="0" w:color="auto"/>
        <w:left w:val="none" w:sz="0" w:space="0" w:color="auto"/>
        <w:bottom w:val="none" w:sz="0" w:space="0" w:color="auto"/>
        <w:right w:val="none" w:sz="0" w:space="0" w:color="auto"/>
      </w:divBdr>
    </w:div>
    <w:div w:id="425082282">
      <w:bodyDiv w:val="1"/>
      <w:marLeft w:val="0"/>
      <w:marRight w:val="0"/>
      <w:marTop w:val="0"/>
      <w:marBottom w:val="0"/>
      <w:divBdr>
        <w:top w:val="none" w:sz="0" w:space="0" w:color="auto"/>
        <w:left w:val="none" w:sz="0" w:space="0" w:color="auto"/>
        <w:bottom w:val="none" w:sz="0" w:space="0" w:color="auto"/>
        <w:right w:val="none" w:sz="0" w:space="0" w:color="auto"/>
      </w:divBdr>
    </w:div>
    <w:div w:id="513150655">
      <w:bodyDiv w:val="1"/>
      <w:marLeft w:val="0"/>
      <w:marRight w:val="0"/>
      <w:marTop w:val="0"/>
      <w:marBottom w:val="0"/>
      <w:divBdr>
        <w:top w:val="none" w:sz="0" w:space="0" w:color="auto"/>
        <w:left w:val="none" w:sz="0" w:space="0" w:color="auto"/>
        <w:bottom w:val="none" w:sz="0" w:space="0" w:color="auto"/>
        <w:right w:val="none" w:sz="0" w:space="0" w:color="auto"/>
      </w:divBdr>
    </w:div>
    <w:div w:id="554203249">
      <w:bodyDiv w:val="1"/>
      <w:marLeft w:val="0"/>
      <w:marRight w:val="0"/>
      <w:marTop w:val="0"/>
      <w:marBottom w:val="0"/>
      <w:divBdr>
        <w:top w:val="none" w:sz="0" w:space="0" w:color="auto"/>
        <w:left w:val="none" w:sz="0" w:space="0" w:color="auto"/>
        <w:bottom w:val="none" w:sz="0" w:space="0" w:color="auto"/>
        <w:right w:val="none" w:sz="0" w:space="0" w:color="auto"/>
      </w:divBdr>
    </w:div>
    <w:div w:id="635378258">
      <w:bodyDiv w:val="1"/>
      <w:marLeft w:val="0"/>
      <w:marRight w:val="0"/>
      <w:marTop w:val="0"/>
      <w:marBottom w:val="0"/>
      <w:divBdr>
        <w:top w:val="none" w:sz="0" w:space="0" w:color="auto"/>
        <w:left w:val="none" w:sz="0" w:space="0" w:color="auto"/>
        <w:bottom w:val="none" w:sz="0" w:space="0" w:color="auto"/>
        <w:right w:val="none" w:sz="0" w:space="0" w:color="auto"/>
      </w:divBdr>
    </w:div>
    <w:div w:id="638539166">
      <w:bodyDiv w:val="1"/>
      <w:marLeft w:val="0"/>
      <w:marRight w:val="0"/>
      <w:marTop w:val="0"/>
      <w:marBottom w:val="0"/>
      <w:divBdr>
        <w:top w:val="none" w:sz="0" w:space="0" w:color="auto"/>
        <w:left w:val="none" w:sz="0" w:space="0" w:color="auto"/>
        <w:bottom w:val="none" w:sz="0" w:space="0" w:color="auto"/>
        <w:right w:val="none" w:sz="0" w:space="0" w:color="auto"/>
      </w:divBdr>
    </w:div>
    <w:div w:id="696352682">
      <w:bodyDiv w:val="1"/>
      <w:marLeft w:val="0"/>
      <w:marRight w:val="0"/>
      <w:marTop w:val="0"/>
      <w:marBottom w:val="0"/>
      <w:divBdr>
        <w:top w:val="none" w:sz="0" w:space="0" w:color="auto"/>
        <w:left w:val="none" w:sz="0" w:space="0" w:color="auto"/>
        <w:bottom w:val="none" w:sz="0" w:space="0" w:color="auto"/>
        <w:right w:val="none" w:sz="0" w:space="0" w:color="auto"/>
      </w:divBdr>
    </w:div>
    <w:div w:id="822818552">
      <w:bodyDiv w:val="1"/>
      <w:marLeft w:val="0"/>
      <w:marRight w:val="0"/>
      <w:marTop w:val="0"/>
      <w:marBottom w:val="0"/>
      <w:divBdr>
        <w:top w:val="none" w:sz="0" w:space="0" w:color="auto"/>
        <w:left w:val="none" w:sz="0" w:space="0" w:color="auto"/>
        <w:bottom w:val="none" w:sz="0" w:space="0" w:color="auto"/>
        <w:right w:val="none" w:sz="0" w:space="0" w:color="auto"/>
      </w:divBdr>
    </w:div>
    <w:div w:id="910505997">
      <w:bodyDiv w:val="1"/>
      <w:marLeft w:val="0"/>
      <w:marRight w:val="0"/>
      <w:marTop w:val="0"/>
      <w:marBottom w:val="0"/>
      <w:divBdr>
        <w:top w:val="none" w:sz="0" w:space="0" w:color="auto"/>
        <w:left w:val="none" w:sz="0" w:space="0" w:color="auto"/>
        <w:bottom w:val="none" w:sz="0" w:space="0" w:color="auto"/>
        <w:right w:val="none" w:sz="0" w:space="0" w:color="auto"/>
      </w:divBdr>
      <w:divsChild>
        <w:div w:id="578095373">
          <w:marLeft w:val="0"/>
          <w:marRight w:val="0"/>
          <w:marTop w:val="0"/>
          <w:marBottom w:val="0"/>
          <w:divBdr>
            <w:top w:val="none" w:sz="0" w:space="0" w:color="auto"/>
            <w:left w:val="none" w:sz="0" w:space="0" w:color="auto"/>
            <w:bottom w:val="none" w:sz="0" w:space="0" w:color="auto"/>
            <w:right w:val="none" w:sz="0" w:space="0" w:color="auto"/>
          </w:divBdr>
          <w:divsChild>
            <w:div w:id="955717871">
              <w:marLeft w:val="0"/>
              <w:marRight w:val="0"/>
              <w:marTop w:val="0"/>
              <w:marBottom w:val="0"/>
              <w:divBdr>
                <w:top w:val="none" w:sz="0" w:space="0" w:color="auto"/>
                <w:left w:val="none" w:sz="0" w:space="0" w:color="auto"/>
                <w:bottom w:val="none" w:sz="0" w:space="0" w:color="auto"/>
                <w:right w:val="none" w:sz="0" w:space="0" w:color="auto"/>
              </w:divBdr>
              <w:divsChild>
                <w:div w:id="1683706774">
                  <w:marLeft w:val="0"/>
                  <w:marRight w:val="0"/>
                  <w:marTop w:val="0"/>
                  <w:marBottom w:val="0"/>
                  <w:divBdr>
                    <w:top w:val="none" w:sz="0" w:space="0" w:color="auto"/>
                    <w:left w:val="none" w:sz="0" w:space="0" w:color="auto"/>
                    <w:bottom w:val="none" w:sz="0" w:space="0" w:color="auto"/>
                    <w:right w:val="none" w:sz="0" w:space="0" w:color="auto"/>
                  </w:divBdr>
                  <w:divsChild>
                    <w:div w:id="1781682254">
                      <w:marLeft w:val="-225"/>
                      <w:marRight w:val="-225"/>
                      <w:marTop w:val="0"/>
                      <w:marBottom w:val="0"/>
                      <w:divBdr>
                        <w:top w:val="none" w:sz="0" w:space="0" w:color="auto"/>
                        <w:left w:val="none" w:sz="0" w:space="0" w:color="auto"/>
                        <w:bottom w:val="none" w:sz="0" w:space="0" w:color="auto"/>
                        <w:right w:val="none" w:sz="0" w:space="0" w:color="auto"/>
                      </w:divBdr>
                      <w:divsChild>
                        <w:div w:id="729887296">
                          <w:marLeft w:val="0"/>
                          <w:marRight w:val="0"/>
                          <w:marTop w:val="0"/>
                          <w:marBottom w:val="0"/>
                          <w:divBdr>
                            <w:top w:val="none" w:sz="0" w:space="0" w:color="auto"/>
                            <w:left w:val="none" w:sz="0" w:space="0" w:color="auto"/>
                            <w:bottom w:val="none" w:sz="0" w:space="0" w:color="auto"/>
                            <w:right w:val="none" w:sz="0" w:space="0" w:color="auto"/>
                          </w:divBdr>
                          <w:divsChild>
                            <w:div w:id="326323597">
                              <w:marLeft w:val="0"/>
                              <w:marRight w:val="0"/>
                              <w:marTop w:val="0"/>
                              <w:marBottom w:val="0"/>
                              <w:divBdr>
                                <w:top w:val="none" w:sz="0" w:space="0" w:color="auto"/>
                                <w:left w:val="none" w:sz="0" w:space="0" w:color="auto"/>
                                <w:bottom w:val="none" w:sz="0" w:space="0" w:color="auto"/>
                                <w:right w:val="none" w:sz="0" w:space="0" w:color="auto"/>
                              </w:divBdr>
                              <w:divsChild>
                                <w:div w:id="879828848">
                                  <w:marLeft w:val="0"/>
                                  <w:marRight w:val="0"/>
                                  <w:marTop w:val="0"/>
                                  <w:marBottom w:val="0"/>
                                  <w:divBdr>
                                    <w:top w:val="none" w:sz="0" w:space="0" w:color="auto"/>
                                    <w:left w:val="none" w:sz="0" w:space="0" w:color="auto"/>
                                    <w:bottom w:val="none" w:sz="0" w:space="0" w:color="auto"/>
                                    <w:right w:val="none" w:sz="0" w:space="0" w:color="auto"/>
                                  </w:divBdr>
                                  <w:divsChild>
                                    <w:div w:id="521288936">
                                      <w:marLeft w:val="0"/>
                                      <w:marRight w:val="0"/>
                                      <w:marTop w:val="0"/>
                                      <w:marBottom w:val="0"/>
                                      <w:divBdr>
                                        <w:top w:val="none" w:sz="0" w:space="0" w:color="auto"/>
                                        <w:left w:val="none" w:sz="0" w:space="0" w:color="auto"/>
                                        <w:bottom w:val="none" w:sz="0" w:space="0" w:color="auto"/>
                                        <w:right w:val="none" w:sz="0" w:space="0" w:color="auto"/>
                                      </w:divBdr>
                                      <w:divsChild>
                                        <w:div w:id="883058422">
                                          <w:marLeft w:val="0"/>
                                          <w:marRight w:val="0"/>
                                          <w:marTop w:val="0"/>
                                          <w:marBottom w:val="0"/>
                                          <w:divBdr>
                                            <w:top w:val="none" w:sz="0" w:space="0" w:color="auto"/>
                                            <w:left w:val="none" w:sz="0" w:space="0" w:color="auto"/>
                                            <w:bottom w:val="none" w:sz="0" w:space="0" w:color="auto"/>
                                            <w:right w:val="none" w:sz="0" w:space="0" w:color="auto"/>
                                          </w:divBdr>
                                          <w:divsChild>
                                            <w:div w:id="1081757062">
                                              <w:marLeft w:val="0"/>
                                              <w:marRight w:val="0"/>
                                              <w:marTop w:val="0"/>
                                              <w:marBottom w:val="0"/>
                                              <w:divBdr>
                                                <w:top w:val="none" w:sz="0" w:space="0" w:color="auto"/>
                                                <w:left w:val="none" w:sz="0" w:space="0" w:color="auto"/>
                                                <w:bottom w:val="none" w:sz="0" w:space="0" w:color="auto"/>
                                                <w:right w:val="none" w:sz="0" w:space="0" w:color="auto"/>
                                              </w:divBdr>
                                              <w:divsChild>
                                                <w:div w:id="500969070">
                                                  <w:marLeft w:val="0"/>
                                                  <w:marRight w:val="0"/>
                                                  <w:marTop w:val="0"/>
                                                  <w:marBottom w:val="0"/>
                                                  <w:divBdr>
                                                    <w:top w:val="none" w:sz="0" w:space="0" w:color="auto"/>
                                                    <w:left w:val="none" w:sz="0" w:space="0" w:color="auto"/>
                                                    <w:bottom w:val="none" w:sz="0" w:space="0" w:color="auto"/>
                                                    <w:right w:val="none" w:sz="0" w:space="0" w:color="auto"/>
                                                  </w:divBdr>
                                                  <w:divsChild>
                                                    <w:div w:id="55934845">
                                                      <w:marLeft w:val="0"/>
                                                      <w:marRight w:val="0"/>
                                                      <w:marTop w:val="0"/>
                                                      <w:marBottom w:val="0"/>
                                                      <w:divBdr>
                                                        <w:top w:val="none" w:sz="0" w:space="0" w:color="auto"/>
                                                        <w:left w:val="none" w:sz="0" w:space="0" w:color="auto"/>
                                                        <w:bottom w:val="none" w:sz="0" w:space="0" w:color="auto"/>
                                                        <w:right w:val="none" w:sz="0" w:space="0" w:color="auto"/>
                                                      </w:divBdr>
                                                      <w:divsChild>
                                                        <w:div w:id="1438333169">
                                                          <w:marLeft w:val="0"/>
                                                          <w:marRight w:val="0"/>
                                                          <w:marTop w:val="0"/>
                                                          <w:marBottom w:val="0"/>
                                                          <w:divBdr>
                                                            <w:top w:val="none" w:sz="0" w:space="0" w:color="auto"/>
                                                            <w:left w:val="none" w:sz="0" w:space="0" w:color="auto"/>
                                                            <w:bottom w:val="none" w:sz="0" w:space="0" w:color="auto"/>
                                                            <w:right w:val="none" w:sz="0" w:space="0" w:color="auto"/>
                                                          </w:divBdr>
                                                          <w:divsChild>
                                                            <w:div w:id="1241521043">
                                                              <w:marLeft w:val="0"/>
                                                              <w:marRight w:val="0"/>
                                                              <w:marTop w:val="0"/>
                                                              <w:marBottom w:val="0"/>
                                                              <w:divBdr>
                                                                <w:top w:val="none" w:sz="0" w:space="0" w:color="auto"/>
                                                                <w:left w:val="none" w:sz="0" w:space="0" w:color="auto"/>
                                                                <w:bottom w:val="none" w:sz="0" w:space="0" w:color="auto"/>
                                                                <w:right w:val="none" w:sz="0" w:space="0" w:color="auto"/>
                                                              </w:divBdr>
                                                              <w:divsChild>
                                                                <w:div w:id="231545399">
                                                                  <w:marLeft w:val="0"/>
                                                                  <w:marRight w:val="0"/>
                                                                  <w:marTop w:val="0"/>
                                                                  <w:marBottom w:val="0"/>
                                                                  <w:divBdr>
                                                                    <w:top w:val="none" w:sz="0" w:space="0" w:color="auto"/>
                                                                    <w:left w:val="none" w:sz="0" w:space="0" w:color="auto"/>
                                                                    <w:bottom w:val="none" w:sz="0" w:space="0" w:color="auto"/>
                                                                    <w:right w:val="none" w:sz="0" w:space="0" w:color="auto"/>
                                                                  </w:divBdr>
                                                                  <w:divsChild>
                                                                    <w:div w:id="330522824">
                                                                      <w:marLeft w:val="0"/>
                                                                      <w:marRight w:val="0"/>
                                                                      <w:marTop w:val="0"/>
                                                                      <w:marBottom w:val="0"/>
                                                                      <w:divBdr>
                                                                        <w:top w:val="none" w:sz="0" w:space="0" w:color="auto"/>
                                                                        <w:left w:val="none" w:sz="0" w:space="0" w:color="auto"/>
                                                                        <w:bottom w:val="none" w:sz="0" w:space="0" w:color="auto"/>
                                                                        <w:right w:val="none" w:sz="0" w:space="0" w:color="auto"/>
                                                                      </w:divBdr>
                                                                      <w:divsChild>
                                                                        <w:div w:id="991787597">
                                                                          <w:marLeft w:val="0"/>
                                                                          <w:marRight w:val="0"/>
                                                                          <w:marTop w:val="0"/>
                                                                          <w:marBottom w:val="0"/>
                                                                          <w:divBdr>
                                                                            <w:top w:val="none" w:sz="0" w:space="0" w:color="auto"/>
                                                                            <w:left w:val="none" w:sz="0" w:space="0" w:color="auto"/>
                                                                            <w:bottom w:val="none" w:sz="0" w:space="0" w:color="auto"/>
                                                                            <w:right w:val="none" w:sz="0" w:space="0" w:color="auto"/>
                                                                          </w:divBdr>
                                                                          <w:divsChild>
                                                                            <w:div w:id="2106227318">
                                                                              <w:marLeft w:val="0"/>
                                                                              <w:marRight w:val="0"/>
                                                                              <w:marTop w:val="0"/>
                                                                              <w:marBottom w:val="0"/>
                                                                              <w:divBdr>
                                                                                <w:top w:val="none" w:sz="0" w:space="0" w:color="auto"/>
                                                                                <w:left w:val="none" w:sz="0" w:space="0" w:color="auto"/>
                                                                                <w:bottom w:val="none" w:sz="0" w:space="0" w:color="auto"/>
                                                                                <w:right w:val="none" w:sz="0" w:space="0" w:color="auto"/>
                                                                              </w:divBdr>
                                                                              <w:divsChild>
                                                                                <w:div w:id="820734032">
                                                                                  <w:marLeft w:val="0"/>
                                                                                  <w:marRight w:val="0"/>
                                                                                  <w:marTop w:val="0"/>
                                                                                  <w:marBottom w:val="0"/>
                                                                                  <w:divBdr>
                                                                                    <w:top w:val="none" w:sz="0" w:space="0" w:color="auto"/>
                                                                                    <w:left w:val="none" w:sz="0" w:space="0" w:color="auto"/>
                                                                                    <w:bottom w:val="none" w:sz="0" w:space="0" w:color="auto"/>
                                                                                    <w:right w:val="none" w:sz="0" w:space="0" w:color="auto"/>
                                                                                  </w:divBdr>
                                                                                  <w:divsChild>
                                                                                    <w:div w:id="20533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3582">
      <w:bodyDiv w:val="1"/>
      <w:marLeft w:val="0"/>
      <w:marRight w:val="0"/>
      <w:marTop w:val="0"/>
      <w:marBottom w:val="0"/>
      <w:divBdr>
        <w:top w:val="none" w:sz="0" w:space="0" w:color="auto"/>
        <w:left w:val="none" w:sz="0" w:space="0" w:color="auto"/>
        <w:bottom w:val="none" w:sz="0" w:space="0" w:color="auto"/>
        <w:right w:val="none" w:sz="0" w:space="0" w:color="auto"/>
      </w:divBdr>
    </w:div>
    <w:div w:id="1101950325">
      <w:bodyDiv w:val="1"/>
      <w:marLeft w:val="0"/>
      <w:marRight w:val="0"/>
      <w:marTop w:val="0"/>
      <w:marBottom w:val="0"/>
      <w:divBdr>
        <w:top w:val="none" w:sz="0" w:space="0" w:color="auto"/>
        <w:left w:val="none" w:sz="0" w:space="0" w:color="auto"/>
        <w:bottom w:val="none" w:sz="0" w:space="0" w:color="auto"/>
        <w:right w:val="none" w:sz="0" w:space="0" w:color="auto"/>
      </w:divBdr>
    </w:div>
    <w:div w:id="1268729636">
      <w:bodyDiv w:val="1"/>
      <w:marLeft w:val="0"/>
      <w:marRight w:val="0"/>
      <w:marTop w:val="0"/>
      <w:marBottom w:val="0"/>
      <w:divBdr>
        <w:top w:val="none" w:sz="0" w:space="0" w:color="auto"/>
        <w:left w:val="none" w:sz="0" w:space="0" w:color="auto"/>
        <w:bottom w:val="none" w:sz="0" w:space="0" w:color="auto"/>
        <w:right w:val="none" w:sz="0" w:space="0" w:color="auto"/>
      </w:divBdr>
    </w:div>
    <w:div w:id="1488545568">
      <w:bodyDiv w:val="1"/>
      <w:marLeft w:val="0"/>
      <w:marRight w:val="0"/>
      <w:marTop w:val="0"/>
      <w:marBottom w:val="0"/>
      <w:divBdr>
        <w:top w:val="none" w:sz="0" w:space="0" w:color="auto"/>
        <w:left w:val="none" w:sz="0" w:space="0" w:color="auto"/>
        <w:bottom w:val="none" w:sz="0" w:space="0" w:color="auto"/>
        <w:right w:val="none" w:sz="0" w:space="0" w:color="auto"/>
      </w:divBdr>
    </w:div>
    <w:div w:id="1507355459">
      <w:bodyDiv w:val="1"/>
      <w:marLeft w:val="0"/>
      <w:marRight w:val="0"/>
      <w:marTop w:val="0"/>
      <w:marBottom w:val="0"/>
      <w:divBdr>
        <w:top w:val="none" w:sz="0" w:space="0" w:color="auto"/>
        <w:left w:val="none" w:sz="0" w:space="0" w:color="auto"/>
        <w:bottom w:val="none" w:sz="0" w:space="0" w:color="auto"/>
        <w:right w:val="none" w:sz="0" w:space="0" w:color="auto"/>
      </w:divBdr>
    </w:div>
    <w:div w:id="1609390149">
      <w:bodyDiv w:val="1"/>
      <w:marLeft w:val="0"/>
      <w:marRight w:val="0"/>
      <w:marTop w:val="0"/>
      <w:marBottom w:val="0"/>
      <w:divBdr>
        <w:top w:val="none" w:sz="0" w:space="0" w:color="auto"/>
        <w:left w:val="none" w:sz="0" w:space="0" w:color="auto"/>
        <w:bottom w:val="none" w:sz="0" w:space="0" w:color="auto"/>
        <w:right w:val="none" w:sz="0" w:space="0" w:color="auto"/>
      </w:divBdr>
    </w:div>
    <w:div w:id="1641423770">
      <w:bodyDiv w:val="1"/>
      <w:marLeft w:val="0"/>
      <w:marRight w:val="0"/>
      <w:marTop w:val="0"/>
      <w:marBottom w:val="0"/>
      <w:divBdr>
        <w:top w:val="none" w:sz="0" w:space="0" w:color="auto"/>
        <w:left w:val="none" w:sz="0" w:space="0" w:color="auto"/>
        <w:bottom w:val="none" w:sz="0" w:space="0" w:color="auto"/>
        <w:right w:val="none" w:sz="0" w:space="0" w:color="auto"/>
      </w:divBdr>
      <w:divsChild>
        <w:div w:id="1588297442">
          <w:marLeft w:val="0"/>
          <w:marRight w:val="0"/>
          <w:marTop w:val="0"/>
          <w:marBottom w:val="0"/>
          <w:divBdr>
            <w:top w:val="none" w:sz="0" w:space="0" w:color="auto"/>
            <w:left w:val="none" w:sz="0" w:space="0" w:color="auto"/>
            <w:bottom w:val="none" w:sz="0" w:space="0" w:color="auto"/>
            <w:right w:val="none" w:sz="0" w:space="0" w:color="auto"/>
          </w:divBdr>
          <w:divsChild>
            <w:div w:id="993070674">
              <w:marLeft w:val="0"/>
              <w:marRight w:val="0"/>
              <w:marTop w:val="0"/>
              <w:marBottom w:val="0"/>
              <w:divBdr>
                <w:top w:val="none" w:sz="0" w:space="0" w:color="auto"/>
                <w:left w:val="none" w:sz="0" w:space="0" w:color="auto"/>
                <w:bottom w:val="none" w:sz="0" w:space="0" w:color="auto"/>
                <w:right w:val="none" w:sz="0" w:space="0" w:color="auto"/>
              </w:divBdr>
              <w:divsChild>
                <w:div w:id="418524905">
                  <w:marLeft w:val="0"/>
                  <w:marRight w:val="0"/>
                  <w:marTop w:val="0"/>
                  <w:marBottom w:val="0"/>
                  <w:divBdr>
                    <w:top w:val="none" w:sz="0" w:space="0" w:color="auto"/>
                    <w:left w:val="none" w:sz="0" w:space="0" w:color="auto"/>
                    <w:bottom w:val="none" w:sz="0" w:space="0" w:color="auto"/>
                    <w:right w:val="none" w:sz="0" w:space="0" w:color="auto"/>
                  </w:divBdr>
                  <w:divsChild>
                    <w:div w:id="704057869">
                      <w:marLeft w:val="-225"/>
                      <w:marRight w:val="-225"/>
                      <w:marTop w:val="0"/>
                      <w:marBottom w:val="0"/>
                      <w:divBdr>
                        <w:top w:val="none" w:sz="0" w:space="0" w:color="auto"/>
                        <w:left w:val="none" w:sz="0" w:space="0" w:color="auto"/>
                        <w:bottom w:val="none" w:sz="0" w:space="0" w:color="auto"/>
                        <w:right w:val="none" w:sz="0" w:space="0" w:color="auto"/>
                      </w:divBdr>
                      <w:divsChild>
                        <w:div w:id="2012637489">
                          <w:marLeft w:val="0"/>
                          <w:marRight w:val="0"/>
                          <w:marTop w:val="0"/>
                          <w:marBottom w:val="0"/>
                          <w:divBdr>
                            <w:top w:val="none" w:sz="0" w:space="0" w:color="auto"/>
                            <w:left w:val="none" w:sz="0" w:space="0" w:color="auto"/>
                            <w:bottom w:val="none" w:sz="0" w:space="0" w:color="auto"/>
                            <w:right w:val="none" w:sz="0" w:space="0" w:color="auto"/>
                          </w:divBdr>
                          <w:divsChild>
                            <w:div w:id="1096636805">
                              <w:marLeft w:val="0"/>
                              <w:marRight w:val="0"/>
                              <w:marTop w:val="0"/>
                              <w:marBottom w:val="0"/>
                              <w:divBdr>
                                <w:top w:val="none" w:sz="0" w:space="0" w:color="auto"/>
                                <w:left w:val="none" w:sz="0" w:space="0" w:color="auto"/>
                                <w:bottom w:val="none" w:sz="0" w:space="0" w:color="auto"/>
                                <w:right w:val="none" w:sz="0" w:space="0" w:color="auto"/>
                              </w:divBdr>
                              <w:divsChild>
                                <w:div w:id="1308434559">
                                  <w:marLeft w:val="0"/>
                                  <w:marRight w:val="0"/>
                                  <w:marTop w:val="0"/>
                                  <w:marBottom w:val="0"/>
                                  <w:divBdr>
                                    <w:top w:val="none" w:sz="0" w:space="0" w:color="auto"/>
                                    <w:left w:val="none" w:sz="0" w:space="0" w:color="auto"/>
                                    <w:bottom w:val="none" w:sz="0" w:space="0" w:color="auto"/>
                                    <w:right w:val="none" w:sz="0" w:space="0" w:color="auto"/>
                                  </w:divBdr>
                                  <w:divsChild>
                                    <w:div w:id="987706618">
                                      <w:marLeft w:val="0"/>
                                      <w:marRight w:val="0"/>
                                      <w:marTop w:val="0"/>
                                      <w:marBottom w:val="0"/>
                                      <w:divBdr>
                                        <w:top w:val="none" w:sz="0" w:space="0" w:color="auto"/>
                                        <w:left w:val="none" w:sz="0" w:space="0" w:color="auto"/>
                                        <w:bottom w:val="none" w:sz="0" w:space="0" w:color="auto"/>
                                        <w:right w:val="none" w:sz="0" w:space="0" w:color="auto"/>
                                      </w:divBdr>
                                      <w:divsChild>
                                        <w:div w:id="1058865550">
                                          <w:marLeft w:val="0"/>
                                          <w:marRight w:val="0"/>
                                          <w:marTop w:val="0"/>
                                          <w:marBottom w:val="0"/>
                                          <w:divBdr>
                                            <w:top w:val="none" w:sz="0" w:space="0" w:color="auto"/>
                                            <w:left w:val="none" w:sz="0" w:space="0" w:color="auto"/>
                                            <w:bottom w:val="none" w:sz="0" w:space="0" w:color="auto"/>
                                            <w:right w:val="none" w:sz="0" w:space="0" w:color="auto"/>
                                          </w:divBdr>
                                          <w:divsChild>
                                            <w:div w:id="2013757090">
                                              <w:marLeft w:val="0"/>
                                              <w:marRight w:val="0"/>
                                              <w:marTop w:val="0"/>
                                              <w:marBottom w:val="0"/>
                                              <w:divBdr>
                                                <w:top w:val="none" w:sz="0" w:space="0" w:color="auto"/>
                                                <w:left w:val="none" w:sz="0" w:space="0" w:color="auto"/>
                                                <w:bottom w:val="none" w:sz="0" w:space="0" w:color="auto"/>
                                                <w:right w:val="none" w:sz="0" w:space="0" w:color="auto"/>
                                              </w:divBdr>
                                              <w:divsChild>
                                                <w:div w:id="1583565739">
                                                  <w:marLeft w:val="0"/>
                                                  <w:marRight w:val="0"/>
                                                  <w:marTop w:val="0"/>
                                                  <w:marBottom w:val="0"/>
                                                  <w:divBdr>
                                                    <w:top w:val="none" w:sz="0" w:space="0" w:color="auto"/>
                                                    <w:left w:val="none" w:sz="0" w:space="0" w:color="auto"/>
                                                    <w:bottom w:val="none" w:sz="0" w:space="0" w:color="auto"/>
                                                    <w:right w:val="none" w:sz="0" w:space="0" w:color="auto"/>
                                                  </w:divBdr>
                                                  <w:divsChild>
                                                    <w:div w:id="1648896239">
                                                      <w:marLeft w:val="0"/>
                                                      <w:marRight w:val="0"/>
                                                      <w:marTop w:val="0"/>
                                                      <w:marBottom w:val="0"/>
                                                      <w:divBdr>
                                                        <w:top w:val="none" w:sz="0" w:space="0" w:color="auto"/>
                                                        <w:left w:val="none" w:sz="0" w:space="0" w:color="auto"/>
                                                        <w:bottom w:val="none" w:sz="0" w:space="0" w:color="auto"/>
                                                        <w:right w:val="none" w:sz="0" w:space="0" w:color="auto"/>
                                                      </w:divBdr>
                                                      <w:divsChild>
                                                        <w:div w:id="2065907098">
                                                          <w:marLeft w:val="0"/>
                                                          <w:marRight w:val="0"/>
                                                          <w:marTop w:val="0"/>
                                                          <w:marBottom w:val="0"/>
                                                          <w:divBdr>
                                                            <w:top w:val="none" w:sz="0" w:space="0" w:color="auto"/>
                                                            <w:left w:val="none" w:sz="0" w:space="0" w:color="auto"/>
                                                            <w:bottom w:val="none" w:sz="0" w:space="0" w:color="auto"/>
                                                            <w:right w:val="none" w:sz="0" w:space="0" w:color="auto"/>
                                                          </w:divBdr>
                                                          <w:divsChild>
                                                            <w:div w:id="1030687561">
                                                              <w:marLeft w:val="0"/>
                                                              <w:marRight w:val="0"/>
                                                              <w:marTop w:val="0"/>
                                                              <w:marBottom w:val="0"/>
                                                              <w:divBdr>
                                                                <w:top w:val="none" w:sz="0" w:space="0" w:color="auto"/>
                                                                <w:left w:val="none" w:sz="0" w:space="0" w:color="auto"/>
                                                                <w:bottom w:val="none" w:sz="0" w:space="0" w:color="auto"/>
                                                                <w:right w:val="none" w:sz="0" w:space="0" w:color="auto"/>
                                                              </w:divBdr>
                                                              <w:divsChild>
                                                                <w:div w:id="510754269">
                                                                  <w:marLeft w:val="0"/>
                                                                  <w:marRight w:val="0"/>
                                                                  <w:marTop w:val="0"/>
                                                                  <w:marBottom w:val="0"/>
                                                                  <w:divBdr>
                                                                    <w:top w:val="none" w:sz="0" w:space="0" w:color="auto"/>
                                                                    <w:left w:val="none" w:sz="0" w:space="0" w:color="auto"/>
                                                                    <w:bottom w:val="none" w:sz="0" w:space="0" w:color="auto"/>
                                                                    <w:right w:val="none" w:sz="0" w:space="0" w:color="auto"/>
                                                                  </w:divBdr>
                                                                  <w:divsChild>
                                                                    <w:div w:id="988439470">
                                                                      <w:marLeft w:val="0"/>
                                                                      <w:marRight w:val="0"/>
                                                                      <w:marTop w:val="0"/>
                                                                      <w:marBottom w:val="0"/>
                                                                      <w:divBdr>
                                                                        <w:top w:val="none" w:sz="0" w:space="0" w:color="auto"/>
                                                                        <w:left w:val="none" w:sz="0" w:space="0" w:color="auto"/>
                                                                        <w:bottom w:val="none" w:sz="0" w:space="0" w:color="auto"/>
                                                                        <w:right w:val="none" w:sz="0" w:space="0" w:color="auto"/>
                                                                      </w:divBdr>
                                                                      <w:divsChild>
                                                                        <w:div w:id="803809227">
                                                                          <w:marLeft w:val="0"/>
                                                                          <w:marRight w:val="0"/>
                                                                          <w:marTop w:val="0"/>
                                                                          <w:marBottom w:val="0"/>
                                                                          <w:divBdr>
                                                                            <w:top w:val="none" w:sz="0" w:space="0" w:color="auto"/>
                                                                            <w:left w:val="none" w:sz="0" w:space="0" w:color="auto"/>
                                                                            <w:bottom w:val="none" w:sz="0" w:space="0" w:color="auto"/>
                                                                            <w:right w:val="none" w:sz="0" w:space="0" w:color="auto"/>
                                                                          </w:divBdr>
                                                                          <w:divsChild>
                                                                            <w:div w:id="1211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1476">
                                              <w:marLeft w:val="0"/>
                                              <w:marRight w:val="0"/>
                                              <w:marTop w:val="0"/>
                                              <w:marBottom w:val="0"/>
                                              <w:divBdr>
                                                <w:top w:val="none" w:sz="0" w:space="0" w:color="auto"/>
                                                <w:left w:val="none" w:sz="0" w:space="0" w:color="auto"/>
                                                <w:bottom w:val="none" w:sz="0" w:space="0" w:color="auto"/>
                                                <w:right w:val="none" w:sz="0" w:space="0" w:color="auto"/>
                                              </w:divBdr>
                                              <w:divsChild>
                                                <w:div w:id="1033576040">
                                                  <w:marLeft w:val="0"/>
                                                  <w:marRight w:val="0"/>
                                                  <w:marTop w:val="0"/>
                                                  <w:marBottom w:val="0"/>
                                                  <w:divBdr>
                                                    <w:top w:val="none" w:sz="0" w:space="0" w:color="auto"/>
                                                    <w:left w:val="none" w:sz="0" w:space="0" w:color="auto"/>
                                                    <w:bottom w:val="none" w:sz="0" w:space="0" w:color="auto"/>
                                                    <w:right w:val="none" w:sz="0" w:space="0" w:color="auto"/>
                                                  </w:divBdr>
                                                  <w:divsChild>
                                                    <w:div w:id="732581606">
                                                      <w:marLeft w:val="0"/>
                                                      <w:marRight w:val="0"/>
                                                      <w:marTop w:val="0"/>
                                                      <w:marBottom w:val="0"/>
                                                      <w:divBdr>
                                                        <w:top w:val="single" w:sz="6" w:space="0" w:color="C8C9CA"/>
                                                        <w:left w:val="single" w:sz="6" w:space="0" w:color="C8C9CA"/>
                                                        <w:bottom w:val="single" w:sz="6" w:space="0" w:color="9E9E9E"/>
                                                        <w:right w:val="single" w:sz="6" w:space="0" w:color="9E9E9E"/>
                                                      </w:divBdr>
                                                    </w:div>
                                                    <w:div w:id="683747643">
                                                      <w:marLeft w:val="0"/>
                                                      <w:marRight w:val="0"/>
                                                      <w:marTop w:val="0"/>
                                                      <w:marBottom w:val="0"/>
                                                      <w:divBdr>
                                                        <w:top w:val="none" w:sz="0" w:space="0" w:color="auto"/>
                                                        <w:left w:val="none" w:sz="0" w:space="0" w:color="auto"/>
                                                        <w:bottom w:val="none" w:sz="0" w:space="0" w:color="auto"/>
                                                        <w:right w:val="none" w:sz="0" w:space="0" w:color="auto"/>
                                                      </w:divBdr>
                                                      <w:divsChild>
                                                        <w:div w:id="2136754799">
                                                          <w:marLeft w:val="0"/>
                                                          <w:marRight w:val="0"/>
                                                          <w:marTop w:val="0"/>
                                                          <w:marBottom w:val="0"/>
                                                          <w:divBdr>
                                                            <w:top w:val="none" w:sz="0" w:space="0" w:color="auto"/>
                                                            <w:left w:val="none" w:sz="0" w:space="0" w:color="auto"/>
                                                            <w:bottom w:val="none" w:sz="0" w:space="0" w:color="auto"/>
                                                            <w:right w:val="none" w:sz="0" w:space="0" w:color="auto"/>
                                                          </w:divBdr>
                                                          <w:divsChild>
                                                            <w:div w:id="485324161">
                                                              <w:marLeft w:val="0"/>
                                                              <w:marRight w:val="0"/>
                                                              <w:marTop w:val="0"/>
                                                              <w:marBottom w:val="0"/>
                                                              <w:divBdr>
                                                                <w:top w:val="none" w:sz="0" w:space="0" w:color="auto"/>
                                                                <w:left w:val="none" w:sz="0" w:space="0" w:color="auto"/>
                                                                <w:bottom w:val="none" w:sz="0" w:space="0" w:color="auto"/>
                                                                <w:right w:val="none" w:sz="0" w:space="0" w:color="auto"/>
                                                              </w:divBdr>
                                                              <w:divsChild>
                                                                <w:div w:id="1033383339">
                                                                  <w:marLeft w:val="0"/>
                                                                  <w:marRight w:val="0"/>
                                                                  <w:marTop w:val="0"/>
                                                                  <w:marBottom w:val="0"/>
                                                                  <w:divBdr>
                                                                    <w:top w:val="none" w:sz="0" w:space="0" w:color="auto"/>
                                                                    <w:left w:val="none" w:sz="0" w:space="0" w:color="auto"/>
                                                                    <w:bottom w:val="none" w:sz="0" w:space="0" w:color="auto"/>
                                                                    <w:right w:val="none" w:sz="0" w:space="0" w:color="auto"/>
                                                                  </w:divBdr>
                                                                  <w:divsChild>
                                                                    <w:div w:id="420420458">
                                                                      <w:marLeft w:val="0"/>
                                                                      <w:marRight w:val="0"/>
                                                                      <w:marTop w:val="0"/>
                                                                      <w:marBottom w:val="0"/>
                                                                      <w:divBdr>
                                                                        <w:top w:val="none" w:sz="0" w:space="0" w:color="auto"/>
                                                                        <w:left w:val="none" w:sz="0" w:space="0" w:color="auto"/>
                                                                        <w:bottom w:val="none" w:sz="0" w:space="0" w:color="auto"/>
                                                                        <w:right w:val="none" w:sz="0" w:space="0" w:color="auto"/>
                                                                      </w:divBdr>
                                                                      <w:divsChild>
                                                                        <w:div w:id="1601063395">
                                                                          <w:marLeft w:val="0"/>
                                                                          <w:marRight w:val="0"/>
                                                                          <w:marTop w:val="0"/>
                                                                          <w:marBottom w:val="0"/>
                                                                          <w:divBdr>
                                                                            <w:top w:val="none" w:sz="0" w:space="0" w:color="auto"/>
                                                                            <w:left w:val="none" w:sz="0" w:space="0" w:color="auto"/>
                                                                            <w:bottom w:val="none" w:sz="0" w:space="0" w:color="auto"/>
                                                                            <w:right w:val="none" w:sz="0" w:space="0" w:color="auto"/>
                                                                          </w:divBdr>
                                                                        </w:div>
                                                                        <w:div w:id="900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39">
                                      <w:marLeft w:val="0"/>
                                      <w:marRight w:val="0"/>
                                      <w:marTop w:val="0"/>
                                      <w:marBottom w:val="0"/>
                                      <w:divBdr>
                                        <w:top w:val="none" w:sz="0" w:space="0" w:color="auto"/>
                                        <w:left w:val="none" w:sz="0" w:space="0" w:color="auto"/>
                                        <w:bottom w:val="none" w:sz="0" w:space="0" w:color="auto"/>
                                        <w:right w:val="none" w:sz="0" w:space="0" w:color="auto"/>
                                      </w:divBdr>
                                      <w:divsChild>
                                        <w:div w:id="1179077560">
                                          <w:marLeft w:val="0"/>
                                          <w:marRight w:val="0"/>
                                          <w:marTop w:val="0"/>
                                          <w:marBottom w:val="0"/>
                                          <w:divBdr>
                                            <w:top w:val="none" w:sz="0" w:space="0" w:color="auto"/>
                                            <w:left w:val="none" w:sz="0" w:space="0" w:color="auto"/>
                                            <w:bottom w:val="none" w:sz="0" w:space="0" w:color="auto"/>
                                            <w:right w:val="none" w:sz="0" w:space="0" w:color="auto"/>
                                          </w:divBdr>
                                          <w:divsChild>
                                            <w:div w:id="1426615128">
                                              <w:marLeft w:val="0"/>
                                              <w:marRight w:val="0"/>
                                              <w:marTop w:val="0"/>
                                              <w:marBottom w:val="0"/>
                                              <w:divBdr>
                                                <w:top w:val="none" w:sz="0" w:space="0" w:color="auto"/>
                                                <w:left w:val="none" w:sz="0" w:space="0" w:color="auto"/>
                                                <w:bottom w:val="none" w:sz="0" w:space="0" w:color="auto"/>
                                                <w:right w:val="none" w:sz="0" w:space="0" w:color="auto"/>
                                              </w:divBdr>
                                              <w:divsChild>
                                                <w:div w:id="517815152">
                                                  <w:marLeft w:val="0"/>
                                                  <w:marRight w:val="0"/>
                                                  <w:marTop w:val="0"/>
                                                  <w:marBottom w:val="0"/>
                                                  <w:divBdr>
                                                    <w:top w:val="none" w:sz="0" w:space="0" w:color="auto"/>
                                                    <w:left w:val="none" w:sz="0" w:space="0" w:color="auto"/>
                                                    <w:bottom w:val="none" w:sz="0" w:space="0" w:color="auto"/>
                                                    <w:right w:val="none" w:sz="0" w:space="0" w:color="auto"/>
                                                  </w:divBdr>
                                                  <w:divsChild>
                                                    <w:div w:id="1645503065">
                                                      <w:marLeft w:val="0"/>
                                                      <w:marRight w:val="0"/>
                                                      <w:marTop w:val="0"/>
                                                      <w:marBottom w:val="0"/>
                                                      <w:divBdr>
                                                        <w:top w:val="none" w:sz="0" w:space="0" w:color="auto"/>
                                                        <w:left w:val="none" w:sz="0" w:space="0" w:color="auto"/>
                                                        <w:bottom w:val="none" w:sz="0" w:space="0" w:color="auto"/>
                                                        <w:right w:val="none" w:sz="0" w:space="0" w:color="auto"/>
                                                      </w:divBdr>
                                                      <w:divsChild>
                                                        <w:div w:id="266550439">
                                                          <w:marLeft w:val="0"/>
                                                          <w:marRight w:val="0"/>
                                                          <w:marTop w:val="0"/>
                                                          <w:marBottom w:val="0"/>
                                                          <w:divBdr>
                                                            <w:top w:val="none" w:sz="0" w:space="0" w:color="auto"/>
                                                            <w:left w:val="none" w:sz="0" w:space="0" w:color="auto"/>
                                                            <w:bottom w:val="none" w:sz="0" w:space="0" w:color="auto"/>
                                                            <w:right w:val="none" w:sz="0" w:space="0" w:color="auto"/>
                                                          </w:divBdr>
                                                          <w:divsChild>
                                                            <w:div w:id="9498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540752">
      <w:bodyDiv w:val="1"/>
      <w:marLeft w:val="0"/>
      <w:marRight w:val="0"/>
      <w:marTop w:val="0"/>
      <w:marBottom w:val="0"/>
      <w:divBdr>
        <w:top w:val="none" w:sz="0" w:space="0" w:color="auto"/>
        <w:left w:val="none" w:sz="0" w:space="0" w:color="auto"/>
        <w:bottom w:val="none" w:sz="0" w:space="0" w:color="auto"/>
        <w:right w:val="none" w:sz="0" w:space="0" w:color="auto"/>
      </w:divBdr>
    </w:div>
    <w:div w:id="2079937964">
      <w:bodyDiv w:val="1"/>
      <w:marLeft w:val="0"/>
      <w:marRight w:val="0"/>
      <w:marTop w:val="0"/>
      <w:marBottom w:val="0"/>
      <w:divBdr>
        <w:top w:val="none" w:sz="0" w:space="0" w:color="auto"/>
        <w:left w:val="none" w:sz="0" w:space="0" w:color="auto"/>
        <w:bottom w:val="none" w:sz="0" w:space="0" w:color="auto"/>
        <w:right w:val="none" w:sz="0" w:space="0" w:color="auto"/>
      </w:divBdr>
    </w:div>
    <w:div w:id="2122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om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swietokrzy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D04E-0A54-4071-9AE4-B18D1C5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12</Pages>
  <Words>4086</Words>
  <Characters>24518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Kędzierska</dc:creator>
  <cp:lastModifiedBy>Monika Kędzierska</cp:lastModifiedBy>
  <cp:revision>99</cp:revision>
  <cp:lastPrinted>2024-01-22T08:54:00Z</cp:lastPrinted>
  <dcterms:created xsi:type="dcterms:W3CDTF">2019-01-30T11:15:00Z</dcterms:created>
  <dcterms:modified xsi:type="dcterms:W3CDTF">2024-01-23T09:58:00Z</dcterms:modified>
</cp:coreProperties>
</file>