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3D" w:rsidRDefault="00DB5B3D" w:rsidP="00DB5B3D">
      <w:pPr>
        <w:shd w:val="clear" w:color="auto" w:fill="FFFFFF"/>
        <w:spacing w:before="136" w:after="68" w:line="240" w:lineRule="auto"/>
        <w:ind w:left="68" w:right="68"/>
        <w:outlineLvl w:val="0"/>
        <w:rPr>
          <w:rFonts w:eastAsia="Times New Roman" w:cs="Times New Roman"/>
          <w:b/>
          <w:bCs/>
          <w:color w:val="0B3F15"/>
          <w:kern w:val="36"/>
          <w:sz w:val="24"/>
          <w:szCs w:val="24"/>
          <w:lang w:eastAsia="pl-PL"/>
        </w:rPr>
      </w:pPr>
      <w:r>
        <w:rPr>
          <w:rFonts w:eastAsia="Times New Roman" w:cs="Times New Roman"/>
          <w:b/>
          <w:bCs/>
          <w:color w:val="0B3F15"/>
          <w:kern w:val="36"/>
          <w:sz w:val="24"/>
          <w:szCs w:val="24"/>
          <w:lang w:eastAsia="pl-PL"/>
        </w:rPr>
        <w:t>Zatrudnienie na podstawie procedury uproszczonej</w:t>
      </w:r>
    </w:p>
    <w:p w:rsidR="00DB5B3D" w:rsidRDefault="00DB5B3D" w:rsidP="00DB5B3D">
      <w:pPr>
        <w:shd w:val="clear" w:color="auto" w:fill="FFFFFF"/>
        <w:spacing w:before="100" w:beforeAutospacing="1" w:after="100" w:afterAutospacing="1" w:line="283" w:lineRule="atLeast"/>
        <w:jc w:val="center"/>
        <w:rPr>
          <w:rFonts w:eastAsia="Times New Roman" w:cs="Arial"/>
          <w:color w:val="000000"/>
          <w:sz w:val="24"/>
          <w:szCs w:val="24"/>
          <w:lang w:eastAsia="pl-PL"/>
        </w:rPr>
      </w:pPr>
      <w:r>
        <w:rPr>
          <w:rFonts w:eastAsia="Times New Roman" w:cs="Arial"/>
          <w:b/>
          <w:bCs/>
          <w:color w:val="000000"/>
          <w:sz w:val="24"/>
          <w:szCs w:val="24"/>
          <w:lang w:eastAsia="pl-PL"/>
        </w:rPr>
        <w:t>Zasady rejestracji oświadczeń</w:t>
      </w:r>
    </w:p>
    <w:p w:rsidR="00DB5B3D" w:rsidRDefault="00DB5B3D" w:rsidP="00DB5B3D">
      <w:pPr>
        <w:shd w:val="clear" w:color="auto" w:fill="FFFFFF"/>
        <w:spacing w:before="100" w:beforeAutospacing="1" w:after="100" w:afterAutospacing="1" w:line="283" w:lineRule="atLeast"/>
        <w:jc w:val="center"/>
        <w:rPr>
          <w:rFonts w:eastAsia="Times New Roman" w:cs="Arial"/>
          <w:color w:val="000000"/>
          <w:sz w:val="24"/>
          <w:szCs w:val="24"/>
          <w:lang w:eastAsia="pl-PL"/>
        </w:rPr>
      </w:pPr>
      <w:r>
        <w:rPr>
          <w:rFonts w:eastAsia="Times New Roman" w:cs="Arial"/>
          <w:b/>
          <w:bCs/>
          <w:color w:val="000000"/>
          <w:sz w:val="24"/>
          <w:szCs w:val="24"/>
          <w:lang w:eastAsia="pl-PL"/>
        </w:rPr>
        <w:t>o zamiarze powierzania wykonywania pracy obywatelom Republiki Armenii,</w:t>
      </w:r>
    </w:p>
    <w:p w:rsidR="00DB5B3D" w:rsidRDefault="00DB5B3D" w:rsidP="00DB5B3D">
      <w:pPr>
        <w:shd w:val="clear" w:color="auto" w:fill="FFFFFF"/>
        <w:spacing w:before="100" w:beforeAutospacing="1" w:after="100" w:afterAutospacing="1" w:line="283" w:lineRule="atLeast"/>
        <w:jc w:val="center"/>
        <w:rPr>
          <w:rFonts w:eastAsia="Times New Roman" w:cs="Arial"/>
          <w:color w:val="000000"/>
          <w:sz w:val="24"/>
          <w:szCs w:val="24"/>
          <w:lang w:eastAsia="pl-PL"/>
        </w:rPr>
      </w:pPr>
      <w:r>
        <w:rPr>
          <w:rFonts w:eastAsia="Times New Roman" w:cs="Arial"/>
          <w:b/>
          <w:bCs/>
          <w:color w:val="000000"/>
          <w:sz w:val="24"/>
          <w:szCs w:val="24"/>
          <w:lang w:eastAsia="pl-PL"/>
        </w:rPr>
        <w:t>Republiki Białorusi, Republiki Gruzji, Republiki Mołdowy,</w:t>
      </w:r>
    </w:p>
    <w:p w:rsidR="00DB5B3D" w:rsidRDefault="00DB5B3D" w:rsidP="00DB5B3D">
      <w:pPr>
        <w:shd w:val="clear" w:color="auto" w:fill="FFFFFF"/>
        <w:spacing w:before="100" w:beforeAutospacing="1" w:after="100" w:afterAutospacing="1" w:line="283" w:lineRule="atLeast"/>
        <w:jc w:val="center"/>
        <w:rPr>
          <w:rFonts w:eastAsia="Times New Roman" w:cs="Arial"/>
          <w:color w:val="000000"/>
          <w:sz w:val="24"/>
          <w:szCs w:val="24"/>
          <w:lang w:eastAsia="pl-PL"/>
        </w:rPr>
      </w:pPr>
      <w:r>
        <w:rPr>
          <w:rFonts w:eastAsia="Times New Roman" w:cs="Arial"/>
          <w:b/>
          <w:bCs/>
          <w:color w:val="000000"/>
          <w:sz w:val="24"/>
          <w:szCs w:val="24"/>
          <w:lang w:eastAsia="pl-PL"/>
        </w:rPr>
        <w:t>Federacji Rosyjskiej, Ukrainy.</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Obywatele Republiki Armenii, Republiki Białorusi ,Republiki Gruzji, Republiki Mołdowy, Federacji Rosyjskiej i Ukrainy mogą podejmować krótkoterminową pracę w Polsce (maksymalnie do 180 dni w ciągu kolejnych 12 miesięcy) bez obowiązku uzyskiwania zezwolenia na pracę.</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Pracodawca (osoba prawna lub osoba fizyczna) planujący zatrudnienie w/w obywateli powinien wypełnić i wydrukować dwustronne „Oświadczenie o zamiarze powierzenia wykonywania pracy cudzoziemcowi”- wzór zamieszczony na stronie internetowej Powiatowego Urzędu Pracy.</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Oświadczenie o zamiarze powierzenia wykonywania pracy cudzoziemcowi podlega rejestracji w powiatowym urzędzie pracy właściwym </w:t>
      </w:r>
      <w:r>
        <w:rPr>
          <w:rFonts w:eastAsia="Times New Roman" w:cs="Arial"/>
          <w:color w:val="000000"/>
          <w:sz w:val="24"/>
          <w:szCs w:val="24"/>
          <w:u w:val="single"/>
          <w:lang w:eastAsia="pl-PL"/>
        </w:rPr>
        <w:t>ze względu na miejsce pobytu stałego lub siedzibę podmiotu powierzającego wykonywanie pracy.</w:t>
      </w:r>
    </w:p>
    <w:p w:rsidR="00DB5B3D" w:rsidRDefault="00DB5B3D" w:rsidP="00DB5B3D">
      <w:p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lang w:eastAsia="pl-PL"/>
        </w:rPr>
        <w:t>Powiatowy Urząd Pracy w Sandomierzu rejestruje oświadczenia :</w:t>
      </w:r>
    </w:p>
    <w:p w:rsidR="00DB5B3D" w:rsidRDefault="00DB5B3D" w:rsidP="00DB5B3D">
      <w:pPr>
        <w:numPr>
          <w:ilvl w:val="0"/>
          <w:numId w:val="1"/>
        </w:num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pracodawców, którzy prowadzą działalność gospodarczą nie krócej niż 6 miesięcy, zatrudniają pracowników i nie mogą zaspokoić potrzeb kadrowych w oparciu o lokalny rynek pracy;</w:t>
      </w:r>
    </w:p>
    <w:p w:rsidR="00DB5B3D" w:rsidRDefault="00DB5B3D" w:rsidP="00DB5B3D">
      <w:pPr>
        <w:numPr>
          <w:ilvl w:val="0"/>
          <w:numId w:val="1"/>
        </w:num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osób fizycznych, którzy nie mogą zaspokoić potrzeb kadrowych w oparciu o lokalny rynek pracy.</w:t>
      </w:r>
    </w:p>
    <w:p w:rsidR="00DB5B3D" w:rsidRDefault="00DB5B3D" w:rsidP="00DB5B3D">
      <w:p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lang w:eastAsia="pl-PL"/>
        </w:rPr>
        <w:t>Nie rejestruje się oświadczeń gdy:</w:t>
      </w:r>
    </w:p>
    <w:p w:rsidR="00DB5B3D" w:rsidRDefault="00DB5B3D" w:rsidP="00DB5B3D">
      <w:pPr>
        <w:numPr>
          <w:ilvl w:val="0"/>
          <w:numId w:val="2"/>
        </w:num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działalność gospodarcza jest zawieszona lub okresy zawieszenia działalności znacznie przekraczają okres aktywnej działalności;</w:t>
      </w:r>
    </w:p>
    <w:p w:rsidR="00DB5B3D" w:rsidRDefault="00DB5B3D" w:rsidP="00DB5B3D">
      <w:pPr>
        <w:numPr>
          <w:ilvl w:val="0"/>
          <w:numId w:val="2"/>
        </w:num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oświadczenie składa osoba bezrobotna aktualnie zarejestrowana w Urzędzie;</w:t>
      </w:r>
    </w:p>
    <w:p w:rsidR="00DB5B3D" w:rsidRDefault="00DB5B3D" w:rsidP="00DB5B3D">
      <w:pPr>
        <w:numPr>
          <w:ilvl w:val="0"/>
          <w:numId w:val="2"/>
        </w:num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liczba oświadczeń osoby deklarującej zamiar zatrudnienia znacznie przekracza jej realne potrzeby.</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W celu zarejestrowania oświadczenia w Powiatowym Urzędzie Pracy w Sandomierzu, pracodawca winien wypełnione i </w:t>
      </w:r>
      <w:r>
        <w:rPr>
          <w:rFonts w:eastAsia="Times New Roman" w:cs="Arial"/>
          <w:color w:val="000000"/>
          <w:sz w:val="24"/>
          <w:szCs w:val="24"/>
          <w:u w:val="single"/>
          <w:lang w:eastAsia="pl-PL"/>
        </w:rPr>
        <w:t>wydrukowane w 2 egzemplarzach</w:t>
      </w:r>
      <w:r>
        <w:rPr>
          <w:rFonts w:eastAsia="Times New Roman" w:cs="Arial"/>
          <w:color w:val="000000"/>
          <w:sz w:val="24"/>
          <w:szCs w:val="24"/>
          <w:lang w:eastAsia="pl-PL"/>
        </w:rPr>
        <w:t> oświadczenie wraz z pouczeniem złożyć:</w:t>
      </w:r>
    </w:p>
    <w:p w:rsidR="00DB5B3D" w:rsidRDefault="00DB5B3D" w:rsidP="00DB5B3D">
      <w:pPr>
        <w:shd w:val="clear" w:color="auto" w:fill="FFFFFF"/>
        <w:spacing w:before="100" w:beforeAutospacing="1" w:after="100" w:afterAutospacing="1" w:line="283" w:lineRule="atLeast"/>
        <w:jc w:val="center"/>
        <w:rPr>
          <w:rFonts w:eastAsia="Times New Roman" w:cs="Arial"/>
          <w:color w:val="000000"/>
          <w:sz w:val="24"/>
          <w:szCs w:val="24"/>
          <w:lang w:eastAsia="pl-PL"/>
        </w:rPr>
      </w:pPr>
      <w:r>
        <w:rPr>
          <w:rFonts w:eastAsia="Times New Roman" w:cs="Arial"/>
          <w:color w:val="000000"/>
          <w:sz w:val="24"/>
          <w:szCs w:val="24"/>
          <w:lang w:eastAsia="pl-PL"/>
        </w:rPr>
        <w:t>w sekretariacie Powiatowego Urzędu Pracy w Sandomierzu (parter pok. 8)</w:t>
      </w:r>
    </w:p>
    <w:p w:rsidR="00DB5B3D" w:rsidRDefault="00DB5B3D" w:rsidP="00DB5B3D">
      <w:pPr>
        <w:shd w:val="clear" w:color="auto" w:fill="FFFFFF"/>
        <w:spacing w:before="100" w:beforeAutospacing="1" w:after="100" w:afterAutospacing="1" w:line="283" w:lineRule="atLeast"/>
        <w:jc w:val="center"/>
        <w:rPr>
          <w:rFonts w:eastAsia="Times New Roman" w:cs="Arial"/>
          <w:color w:val="000000"/>
          <w:sz w:val="24"/>
          <w:szCs w:val="24"/>
          <w:lang w:eastAsia="pl-PL"/>
        </w:rPr>
      </w:pPr>
      <w:r>
        <w:rPr>
          <w:rFonts w:eastAsia="Times New Roman" w:cs="Arial"/>
          <w:b/>
          <w:bCs/>
          <w:color w:val="000000"/>
          <w:sz w:val="24"/>
          <w:szCs w:val="24"/>
          <w:lang w:eastAsia="pl-PL"/>
        </w:rPr>
        <w:t>w dniach: poniedziałek - piątek 8:00 do 14:00</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lastRenderedPageBreak/>
        <w:t xml:space="preserve">Oświadczenie o zamiarze powierzenia pracy cudzoziemcowi winno być złożone co najmniej na </w:t>
      </w:r>
      <w:r>
        <w:rPr>
          <w:rFonts w:eastAsia="Times New Roman" w:cs="Arial"/>
          <w:b/>
          <w:bCs/>
          <w:color w:val="000000"/>
          <w:sz w:val="24"/>
          <w:szCs w:val="24"/>
          <w:lang w:eastAsia="pl-PL"/>
        </w:rPr>
        <w:t>14 dni</w:t>
      </w:r>
      <w:r>
        <w:rPr>
          <w:rFonts w:eastAsia="Times New Roman" w:cs="Arial"/>
          <w:color w:val="000000"/>
          <w:sz w:val="24"/>
          <w:szCs w:val="24"/>
          <w:lang w:eastAsia="pl-PL"/>
        </w:rPr>
        <w:t xml:space="preserve"> przed planowaną datą zatrudnienia cudzoziemca. </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 xml:space="preserve">Jeżeli </w:t>
      </w:r>
      <w:r>
        <w:rPr>
          <w:rFonts w:eastAsia="Times New Roman" w:cs="Arial"/>
          <w:b/>
          <w:bCs/>
          <w:color w:val="000000"/>
          <w:sz w:val="24"/>
          <w:szCs w:val="24"/>
          <w:lang w:eastAsia="pl-PL"/>
        </w:rPr>
        <w:t>wskazana data zatrudnienia cudzoziemca jest wcześniejsza od daty złożenia, oświadczenie nie zostanie zarejestrowane.</w:t>
      </w:r>
    </w:p>
    <w:p w:rsidR="00DB5B3D" w:rsidRDefault="00DB5B3D" w:rsidP="00DB5B3D">
      <w:pPr>
        <w:shd w:val="clear" w:color="auto" w:fill="FFFFFF"/>
        <w:spacing w:after="0" w:line="283" w:lineRule="atLeast"/>
        <w:jc w:val="both"/>
        <w:rPr>
          <w:rFonts w:eastAsia="Times New Roman" w:cs="Arial"/>
          <w:color w:val="000000"/>
          <w:sz w:val="24"/>
          <w:szCs w:val="24"/>
          <w:lang w:eastAsia="pl-PL"/>
        </w:rPr>
      </w:pPr>
      <w:r>
        <w:rPr>
          <w:rFonts w:eastAsia="Times New Roman" w:cs="Arial"/>
          <w:color w:val="000000"/>
          <w:sz w:val="24"/>
          <w:szCs w:val="24"/>
          <w:lang w:eastAsia="pl-PL"/>
        </w:rPr>
        <w:t xml:space="preserve">Powiatowy Urząd Pracy w Sandomierzu rejestruje oświadczenia w terminie </w:t>
      </w:r>
    </w:p>
    <w:p w:rsidR="00DB5B3D" w:rsidRDefault="00DB5B3D" w:rsidP="00DB5B3D">
      <w:pPr>
        <w:shd w:val="clear" w:color="auto" w:fill="FFFFFF"/>
        <w:spacing w:after="0" w:line="283" w:lineRule="atLeast"/>
        <w:jc w:val="both"/>
        <w:rPr>
          <w:rFonts w:eastAsia="Times New Roman" w:cs="Arial"/>
          <w:color w:val="000000"/>
          <w:sz w:val="24"/>
          <w:szCs w:val="24"/>
          <w:lang w:eastAsia="pl-PL"/>
        </w:rPr>
      </w:pPr>
      <w:r>
        <w:rPr>
          <w:rFonts w:eastAsia="Times New Roman" w:cs="Arial"/>
          <w:b/>
          <w:bCs/>
          <w:color w:val="000000"/>
          <w:sz w:val="24"/>
          <w:szCs w:val="24"/>
          <w:lang w:eastAsia="pl-PL"/>
        </w:rPr>
        <w:t>10 dni</w:t>
      </w:r>
      <w:r>
        <w:rPr>
          <w:rFonts w:eastAsia="Times New Roman" w:cs="Arial"/>
          <w:color w:val="000000"/>
          <w:sz w:val="24"/>
          <w:szCs w:val="24"/>
          <w:lang w:eastAsia="pl-PL"/>
        </w:rPr>
        <w:t>(roboczych) od daty złożenia.</w:t>
      </w:r>
    </w:p>
    <w:p w:rsidR="00DB5B3D" w:rsidRDefault="00DB5B3D" w:rsidP="00DB5B3D">
      <w:pPr>
        <w:shd w:val="clear" w:color="auto" w:fill="FFFFFF"/>
        <w:spacing w:after="0" w:line="283" w:lineRule="atLeast"/>
        <w:jc w:val="both"/>
        <w:rPr>
          <w:rFonts w:eastAsia="Times New Roman" w:cs="Arial"/>
          <w:color w:val="000000"/>
          <w:sz w:val="24"/>
          <w:szCs w:val="24"/>
          <w:lang w:eastAsia="pl-PL"/>
        </w:rPr>
      </w:pPr>
    </w:p>
    <w:p w:rsidR="00DB5B3D" w:rsidRDefault="00DB5B3D" w:rsidP="00DB5B3D">
      <w:pPr>
        <w:shd w:val="clear" w:color="auto" w:fill="FFFFFF"/>
        <w:spacing w:after="0" w:line="283" w:lineRule="atLeast"/>
        <w:jc w:val="both"/>
        <w:rPr>
          <w:rFonts w:eastAsia="Times New Roman" w:cs="Arial"/>
          <w:color w:val="000000"/>
          <w:sz w:val="24"/>
          <w:szCs w:val="24"/>
          <w:lang w:eastAsia="pl-PL"/>
        </w:rPr>
      </w:pPr>
      <w:r>
        <w:rPr>
          <w:rFonts w:eastAsia="Times New Roman" w:cs="Arial"/>
          <w:b/>
          <w:bCs/>
          <w:color w:val="000000"/>
          <w:sz w:val="24"/>
          <w:szCs w:val="24"/>
          <w:lang w:eastAsia="pl-PL"/>
        </w:rPr>
        <w:t>Oświadczenie powinno </w:t>
      </w:r>
      <w:r>
        <w:rPr>
          <w:rFonts w:eastAsia="Times New Roman" w:cs="Arial"/>
          <w:color w:val="000000"/>
          <w:sz w:val="24"/>
          <w:szCs w:val="24"/>
          <w:lang w:eastAsia="pl-PL"/>
        </w:rPr>
        <w:t xml:space="preserve">zawierać dane jednoznacznie identyfikujące pracodawcę, jak i cudzoziemca, oraz wyrażać zamiar zatrudnienia w podanym czasie na warunkach określonych w § 1 </w:t>
      </w:r>
      <w:proofErr w:type="spellStart"/>
      <w:r>
        <w:rPr>
          <w:rFonts w:eastAsia="Times New Roman" w:cs="Arial"/>
          <w:color w:val="000000"/>
          <w:sz w:val="24"/>
          <w:szCs w:val="24"/>
          <w:lang w:eastAsia="pl-PL"/>
        </w:rPr>
        <w:t>pkt</w:t>
      </w:r>
      <w:proofErr w:type="spellEnd"/>
      <w:r>
        <w:rPr>
          <w:rFonts w:eastAsia="Times New Roman" w:cs="Arial"/>
          <w:color w:val="000000"/>
          <w:sz w:val="24"/>
          <w:szCs w:val="24"/>
          <w:lang w:eastAsia="pl-PL"/>
        </w:rPr>
        <w:t xml:space="preserve"> 20 rozporządzenia Ministra Pracy i Polityki Społecznej z dnia 21 kwietnia 2015 r. w sprawie przypadków, w których powierzenie wykonywania pracy cudzoziemcowi na terytorium RP jest dopuszczalne bez konieczności uzyskania zezwolenia na pracę (Dz. U. z 2015 r., poz. 588).</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Podczas rejestracji oświadczenia w Urzędzie Pracy pracodawca przedstawia do wglądu w celu weryfikacji aktualne dokumenty:</w:t>
      </w:r>
    </w:p>
    <w:p w:rsidR="00DB5B3D" w:rsidRDefault="00DB5B3D" w:rsidP="00DB5B3D">
      <w:pPr>
        <w:numPr>
          <w:ilvl w:val="0"/>
          <w:numId w:val="3"/>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lang w:eastAsia="pl-PL"/>
        </w:rPr>
        <w:t>w przypadku podmiotu prowadzącego działalność gospodarczą</w:t>
      </w:r>
      <w:r>
        <w:rPr>
          <w:rFonts w:eastAsia="Times New Roman" w:cs="Arial"/>
          <w:color w:val="000000"/>
          <w:sz w:val="24"/>
          <w:szCs w:val="24"/>
          <w:lang w:eastAsia="pl-PL"/>
        </w:rPr>
        <w:t> – wpis do KRS lub wpis do CEIDG;</w:t>
      </w:r>
    </w:p>
    <w:p w:rsidR="00DB5B3D" w:rsidRDefault="00DB5B3D" w:rsidP="00DB5B3D">
      <w:pPr>
        <w:numPr>
          <w:ilvl w:val="0"/>
          <w:numId w:val="4"/>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lang w:eastAsia="pl-PL"/>
        </w:rPr>
        <w:t>w przypadku osób prowadzących gospodarstwo rolne </w:t>
      </w:r>
      <w:r>
        <w:rPr>
          <w:rFonts w:eastAsia="Times New Roman" w:cs="Arial"/>
          <w:color w:val="000000"/>
          <w:sz w:val="24"/>
          <w:szCs w:val="24"/>
          <w:lang w:eastAsia="pl-PL"/>
        </w:rPr>
        <w:t>–</w:t>
      </w:r>
      <w:r>
        <w:rPr>
          <w:rFonts w:eastAsia="Times New Roman" w:cs="Arial"/>
          <w:color w:val="000000"/>
          <w:sz w:val="24"/>
          <w:szCs w:val="24"/>
          <w:u w:val="single"/>
          <w:lang w:eastAsia="pl-PL"/>
        </w:rPr>
        <w:t>zaświadczenie o nadaniu numeru identyfikacyjnego producenta rolnego,</w:t>
      </w:r>
      <w:r>
        <w:rPr>
          <w:rFonts w:eastAsia="Times New Roman" w:cs="Arial"/>
          <w:color w:val="000000"/>
          <w:sz w:val="24"/>
          <w:szCs w:val="24"/>
          <w:lang w:eastAsia="pl-PL"/>
        </w:rPr>
        <w:t> zaświadczenie </w:t>
      </w:r>
      <w:r>
        <w:rPr>
          <w:rFonts w:eastAsia="Times New Roman" w:cs="Arial"/>
          <w:color w:val="000000"/>
          <w:sz w:val="24"/>
          <w:szCs w:val="24"/>
          <w:lang w:eastAsia="pl-PL"/>
        </w:rPr>
        <w:br/>
        <w:t>o podleganiu ubezpieczeniu w KRUS, zaświadczenie z Urzędu Gminy </w:t>
      </w:r>
      <w:r>
        <w:rPr>
          <w:rFonts w:eastAsia="Times New Roman" w:cs="Arial"/>
          <w:color w:val="000000"/>
          <w:sz w:val="24"/>
          <w:szCs w:val="24"/>
          <w:lang w:eastAsia="pl-PL"/>
        </w:rPr>
        <w:br/>
        <w:t>o powierzchni fizycznej i przeliczeniowej gospodarstwa rolnego lub inny dokument potwierdzający posiadanie gospodarstwa rolnego; </w:t>
      </w:r>
    </w:p>
    <w:p w:rsidR="00DB5B3D" w:rsidRDefault="00DB5B3D" w:rsidP="00DB5B3D">
      <w:pPr>
        <w:numPr>
          <w:ilvl w:val="0"/>
          <w:numId w:val="4"/>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lang w:eastAsia="pl-PL"/>
        </w:rPr>
        <w:t>w przypadku osób fizycznych</w:t>
      </w:r>
      <w:r>
        <w:rPr>
          <w:rFonts w:eastAsia="Times New Roman" w:cs="Arial"/>
          <w:color w:val="000000"/>
          <w:sz w:val="24"/>
          <w:szCs w:val="24"/>
          <w:lang w:eastAsia="pl-PL"/>
        </w:rPr>
        <w:t> - dokument tożsamości.</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Powiatowy Urząd Pracy w Sandomierzu umieszcza na złożonych egzemplarzach informacje o rejestracji. Rejestracja dokonywana jest w systemie ewidencji elektronicznej nadającej kolejny numer przyjętego dokumentu. Jeden egzemplarz oświadczenia pracodawca winien przekazać cudzoziemcowi, któremu powierza zatrudnienie, drugi pozostaje w Urzędzie.</w:t>
      </w:r>
    </w:p>
    <w:p w:rsidR="00DB5B3D" w:rsidRDefault="00DB5B3D" w:rsidP="00DB5B3D">
      <w:p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lang w:eastAsia="pl-PL"/>
        </w:rPr>
        <w:t>Procedura rejestracji jest bezpłatna.</w:t>
      </w:r>
      <w:r>
        <w:rPr>
          <w:rFonts w:eastAsia="Times New Roman" w:cs="Arial"/>
          <w:color w:val="000000"/>
          <w:sz w:val="24"/>
          <w:szCs w:val="24"/>
          <w:lang w:eastAsia="pl-PL"/>
        </w:rPr>
        <w:t> </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Podpisane i zarejestrowane oświadczenie jest podstawą do ubiegania się przez cudzoziemca w polskiej placówce dyplomatyczno-konsularnej w kraju jego stałego pobytu, o wizę w celu wykonywania pracy w Polsce.</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b/>
          <w:bCs/>
          <w:color w:val="000000"/>
          <w:sz w:val="24"/>
          <w:szCs w:val="24"/>
          <w:lang w:eastAsia="pl-PL"/>
        </w:rPr>
        <w:t>Oświadczenie składa i odbiera w Urzędzie osobiście pracodawca. W przypadku braku możliwości osobistego odbioru, oświadczenie może odebrać pełnomocnik pracodawcy.</w:t>
      </w:r>
    </w:p>
    <w:p w:rsidR="00DB5B3D" w:rsidRDefault="00DB5B3D" w:rsidP="00DB5B3D">
      <w:p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color w:val="000000"/>
          <w:sz w:val="24"/>
          <w:szCs w:val="24"/>
          <w:lang w:eastAsia="pl-PL"/>
        </w:rPr>
        <w:t>Pełnomocnictwo nie jest wymagane:</w:t>
      </w:r>
    </w:p>
    <w:p w:rsidR="00DB5B3D" w:rsidRDefault="00DB5B3D" w:rsidP="00DB5B3D">
      <w:pPr>
        <w:numPr>
          <w:ilvl w:val="0"/>
          <w:numId w:val="5"/>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color w:val="000000"/>
          <w:sz w:val="24"/>
          <w:szCs w:val="24"/>
          <w:lang w:eastAsia="pl-PL"/>
        </w:rPr>
        <w:t>jeżeli osoba jest upoważniona z imienia i nazwiska do reprezentowania podmiotu w odnośnym dokumencie rejestracyjnym;</w:t>
      </w:r>
    </w:p>
    <w:p w:rsidR="00DB5B3D" w:rsidRDefault="00DB5B3D" w:rsidP="00DB5B3D">
      <w:pPr>
        <w:numPr>
          <w:ilvl w:val="0"/>
          <w:numId w:val="5"/>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lang w:eastAsia="pl-PL"/>
        </w:rPr>
        <w:lastRenderedPageBreak/>
        <w:t>dla innego pracownika firmy legitymującego się pisemnym </w:t>
      </w:r>
      <w:r>
        <w:rPr>
          <w:rFonts w:eastAsia="Times New Roman" w:cs="Arial"/>
          <w:b/>
          <w:bCs/>
          <w:color w:val="000000"/>
          <w:sz w:val="24"/>
          <w:szCs w:val="24"/>
          <w:lang w:eastAsia="pl-PL"/>
        </w:rPr>
        <w:br/>
        <w:t>upoważnieniem pracodawcy i aktualnym zaświadczeniem o zatrudnieniu;</w:t>
      </w:r>
    </w:p>
    <w:p w:rsidR="00DB5B3D" w:rsidRDefault="00DB5B3D" w:rsidP="00DB5B3D">
      <w:pPr>
        <w:numPr>
          <w:ilvl w:val="0"/>
          <w:numId w:val="6"/>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lang w:eastAsia="pl-PL"/>
        </w:rPr>
        <w:t>w przypadku osób fizycznych i gospodarstw rolnych-  członek rodziny legitymujący się pisemnym upoważnieniem.</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b/>
          <w:bCs/>
          <w:color w:val="000000"/>
          <w:sz w:val="24"/>
          <w:szCs w:val="24"/>
          <w:u w:val="single"/>
          <w:lang w:eastAsia="pl-PL"/>
        </w:rPr>
        <w:t>Uwaga:</w:t>
      </w:r>
      <w:r>
        <w:rPr>
          <w:rFonts w:eastAsia="Times New Roman" w:cs="Arial"/>
          <w:color w:val="000000"/>
          <w:sz w:val="24"/>
          <w:szCs w:val="24"/>
          <w:lang w:eastAsia="pl-PL"/>
        </w:rPr>
        <w:t xml:space="preserve"> zarejestrowane oświadczenie nie jest dokumentem poświadczającym zatrudnienie u danego pracodawcy a wskazuje jedynie, że cudzoziemiec ma prawo być zatrudniony u danego pracodawcy. </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b/>
          <w:bCs/>
          <w:color w:val="000000"/>
          <w:sz w:val="24"/>
          <w:szCs w:val="24"/>
          <w:u w:val="single"/>
          <w:lang w:eastAsia="pl-PL"/>
        </w:rPr>
        <w:t>Praca wykonywana jest na podstawie pisemnej umowy na warunkach określonych w oświadczeniu.</w:t>
      </w:r>
      <w:r>
        <w:rPr>
          <w:rFonts w:eastAsia="Times New Roman" w:cs="Arial"/>
          <w:b/>
          <w:bCs/>
          <w:color w:val="000000"/>
          <w:sz w:val="24"/>
          <w:szCs w:val="24"/>
          <w:lang w:eastAsia="pl-PL"/>
        </w:rPr>
        <w:br/>
      </w:r>
      <w:r>
        <w:rPr>
          <w:rFonts w:eastAsia="Times New Roman" w:cs="Arial"/>
          <w:b/>
          <w:bCs/>
          <w:color w:val="000000"/>
          <w:sz w:val="24"/>
          <w:szCs w:val="24"/>
          <w:lang w:eastAsia="pl-PL"/>
        </w:rPr>
        <w:br/>
      </w:r>
      <w:r>
        <w:rPr>
          <w:rFonts w:eastAsia="Times New Roman" w:cs="Arial"/>
          <w:color w:val="000000"/>
          <w:sz w:val="24"/>
          <w:szCs w:val="24"/>
          <w:u w:val="single"/>
          <w:lang w:eastAsia="pl-PL"/>
        </w:rPr>
        <w:t>Należy pamiętać także , że pracodawca zatrudniający cudzoziemca ma wobec niego takie same obowiązki jak wobec obywatela polskiego w zakresie:</w:t>
      </w:r>
    </w:p>
    <w:p w:rsidR="00DB5B3D" w:rsidRDefault="00DB5B3D" w:rsidP="00DB5B3D">
      <w:pPr>
        <w:numPr>
          <w:ilvl w:val="0"/>
          <w:numId w:val="7"/>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color w:val="000000"/>
          <w:sz w:val="24"/>
          <w:szCs w:val="24"/>
          <w:lang w:eastAsia="pl-PL"/>
        </w:rPr>
        <w:t>zgłoszenia w ciągu 7 dni od daty rozpoczęcia pracy  do ubezpieczenia społecznego i zdrowotnego  oraz comiesięcznego terminowego, odprowadzania do ZUS składek odpowiedniej wysokości;</w:t>
      </w:r>
    </w:p>
    <w:p w:rsidR="00DB5B3D" w:rsidRDefault="00DB5B3D" w:rsidP="00DB5B3D">
      <w:pPr>
        <w:numPr>
          <w:ilvl w:val="0"/>
          <w:numId w:val="7"/>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color w:val="000000"/>
          <w:sz w:val="24"/>
          <w:szCs w:val="24"/>
          <w:lang w:eastAsia="pl-PL"/>
        </w:rPr>
        <w:t>obliczania, pobierania i wypłacania zaliczek na podatek dochodowy;</w:t>
      </w:r>
    </w:p>
    <w:p w:rsidR="00DB5B3D" w:rsidRDefault="00DB5B3D" w:rsidP="00DB5B3D">
      <w:pPr>
        <w:numPr>
          <w:ilvl w:val="0"/>
          <w:numId w:val="7"/>
        </w:num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color w:val="000000"/>
          <w:sz w:val="24"/>
          <w:szCs w:val="24"/>
          <w:lang w:eastAsia="pl-PL"/>
        </w:rPr>
        <w:t>przestrzegania przepisów Kodeksu Pracy. Żaden pracownik, niezależnie od obywatelstwa, nie może być dyskryminowany w miejscu pracy.</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color w:val="000000"/>
          <w:sz w:val="24"/>
          <w:szCs w:val="24"/>
          <w:lang w:eastAsia="pl-PL"/>
        </w:rPr>
        <w:t>W przypadku wystąpienia ryzyka wywołania negatywnych konsekwencji na lokalnym rynku pracy, np. poprzez rejestrację oświadczeń, w zawodach w których zarejestrowana jest duża liczba bezrobotnych lub za wynagrodzeniem znacznie poniżej stawek obowiązujących dotychczas na rynku, Urząd będzie mógł odmówić zarejestrowania oświadczenia. Dodatkowo pracownik PUP przy okazji rejestracji oświadczenia może przedstawić pracodawcy kandydatów do pracy w oparciu o rejestr osób bezrobotnych i poszukujących pracy.</w:t>
      </w:r>
    </w:p>
    <w:p w:rsidR="00DB5B3D" w:rsidRDefault="00DB5B3D" w:rsidP="00DB5B3D">
      <w:pPr>
        <w:shd w:val="clear" w:color="auto" w:fill="FFFFFF"/>
        <w:spacing w:before="100" w:beforeAutospacing="1" w:after="100" w:afterAutospacing="1" w:line="283" w:lineRule="atLeast"/>
        <w:jc w:val="both"/>
        <w:rPr>
          <w:rFonts w:eastAsia="Times New Roman" w:cs="Arial"/>
          <w:color w:val="000000"/>
          <w:sz w:val="24"/>
          <w:szCs w:val="24"/>
          <w:lang w:eastAsia="pl-PL"/>
        </w:rPr>
      </w:pPr>
      <w:r>
        <w:rPr>
          <w:rFonts w:eastAsia="Times New Roman" w:cs="Arial"/>
          <w:b/>
          <w:bCs/>
          <w:color w:val="000000"/>
          <w:sz w:val="24"/>
          <w:szCs w:val="24"/>
          <w:lang w:eastAsia="pl-PL"/>
        </w:rPr>
        <w:t>Zaleca się, by pracodawca informował tut. Urząd o każdym przypadku niepodjęcia lub przerwania pracy w wyznaczonym terminie przez cudzoziemca.</w:t>
      </w:r>
    </w:p>
    <w:p w:rsidR="00DB5B3D" w:rsidRDefault="00DB5B3D" w:rsidP="00DB5B3D">
      <w:pPr>
        <w:shd w:val="clear" w:color="auto" w:fill="FFFFFF"/>
        <w:spacing w:before="100" w:beforeAutospacing="1" w:after="100" w:afterAutospacing="1" w:line="283" w:lineRule="atLeast"/>
        <w:jc w:val="both"/>
        <w:rPr>
          <w:rFonts w:eastAsia="Times New Roman" w:cs="Arial"/>
          <w:b/>
          <w:i/>
          <w:color w:val="000000"/>
          <w:sz w:val="24"/>
          <w:szCs w:val="24"/>
          <w:u w:val="single"/>
          <w:lang w:eastAsia="pl-PL"/>
        </w:rPr>
      </w:pPr>
      <w:r>
        <w:rPr>
          <w:rFonts w:eastAsia="Times New Roman" w:cs="Arial"/>
          <w:b/>
          <w:i/>
          <w:color w:val="000000"/>
          <w:sz w:val="24"/>
          <w:szCs w:val="24"/>
          <w:u w:val="single"/>
          <w:lang w:eastAsia="pl-PL"/>
        </w:rPr>
        <w:t>Powiatowy Urząd Pracy w Sandomierzu zastrzega sobie możliwość powiadomienia organów konsularnych i kontrolnych ( Straż Graniczną, ZUS, Państwową Inspekcję Pracy, Urząd Skarbowy i Policję) o uzasadnionych wątpliwościach dotyczących składanych oświadczeń.</w:t>
      </w:r>
    </w:p>
    <w:p w:rsidR="00DB5B3D" w:rsidRDefault="00DB5B3D" w:rsidP="00DB5B3D">
      <w:pPr>
        <w:shd w:val="clear" w:color="auto" w:fill="FFFFFF"/>
        <w:spacing w:before="100" w:beforeAutospacing="1" w:after="100" w:afterAutospacing="1" w:line="283" w:lineRule="atLeast"/>
        <w:rPr>
          <w:rFonts w:eastAsia="Times New Roman" w:cs="Arial"/>
          <w:color w:val="000000"/>
          <w:sz w:val="24"/>
          <w:szCs w:val="24"/>
          <w:lang w:eastAsia="pl-PL"/>
        </w:rPr>
      </w:pPr>
      <w:r>
        <w:rPr>
          <w:rFonts w:eastAsia="Times New Roman" w:cs="Arial"/>
          <w:b/>
          <w:bCs/>
          <w:color w:val="000000"/>
          <w:sz w:val="24"/>
          <w:szCs w:val="24"/>
          <w:u w:val="single"/>
          <w:lang w:eastAsia="pl-PL"/>
        </w:rPr>
        <w:t>Uwaga:</w:t>
      </w:r>
      <w:r>
        <w:rPr>
          <w:rFonts w:eastAsia="Times New Roman" w:cs="Arial"/>
          <w:color w:val="000000"/>
          <w:sz w:val="24"/>
          <w:szCs w:val="24"/>
          <w:lang w:eastAsia="pl-PL"/>
        </w:rPr>
        <w:t> Oświadczenia, które noszą znamiona przerabiania i skreślania nie będą rejestrowane. Urząd Pracy w Sandomierzu nie sporządza kopii oświadczeń dla pracodawców, nie wylicza wykorzystanych okresów wykonywania pracy przez cudzoziemców.</w:t>
      </w:r>
    </w:p>
    <w:p w:rsidR="009549F8" w:rsidRDefault="009549F8"/>
    <w:sectPr w:rsidR="009549F8" w:rsidSect="00954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1A6"/>
    <w:multiLevelType w:val="multilevel"/>
    <w:tmpl w:val="7DB62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C21D90"/>
    <w:multiLevelType w:val="multilevel"/>
    <w:tmpl w:val="C84EE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F61DF0"/>
    <w:multiLevelType w:val="multilevel"/>
    <w:tmpl w:val="6F849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1535EF"/>
    <w:multiLevelType w:val="multilevel"/>
    <w:tmpl w:val="C0E82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865605"/>
    <w:multiLevelType w:val="multilevel"/>
    <w:tmpl w:val="ACA6D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4A14AD"/>
    <w:multiLevelType w:val="multilevel"/>
    <w:tmpl w:val="D2D01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AD57BE"/>
    <w:multiLevelType w:val="multilevel"/>
    <w:tmpl w:val="DC929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5B3D"/>
    <w:rsid w:val="009549F8"/>
    <w:rsid w:val="00DB5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B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5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5520</Characters>
  <Application>Microsoft Office Word</Application>
  <DocSecurity>0</DocSecurity>
  <Lines>46</Lines>
  <Paragraphs>12</Paragraphs>
  <ScaleCrop>false</ScaleCrop>
  <Company>Microsoft</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Jadzia</dc:creator>
  <cp:lastModifiedBy>Jadzia</cp:lastModifiedBy>
  <cp:revision>2</cp:revision>
  <dcterms:created xsi:type="dcterms:W3CDTF">2015-07-20T05:46:00Z</dcterms:created>
  <dcterms:modified xsi:type="dcterms:W3CDTF">2015-07-20T05:46:00Z</dcterms:modified>
</cp:coreProperties>
</file>